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42250" w14:textId="79227ABC" w:rsidR="002C7A08" w:rsidRPr="008E47A5" w:rsidRDefault="0094434D" w:rsidP="006528F9">
      <w:pPr>
        <w:jc w:val="center"/>
        <w:rPr>
          <w:rFonts w:ascii="Arial" w:hAnsi="Arial" w:cs="Arial"/>
          <w:b/>
          <w:color w:val="000080"/>
          <w:sz w:val="40"/>
          <w:szCs w:val="40"/>
          <w:u w:val="single"/>
        </w:rPr>
      </w:pPr>
      <w:r>
        <w:rPr>
          <w:rFonts w:ascii="Arial" w:hAnsi="Arial" w:cs="Arial"/>
          <w:b/>
          <w:color w:val="000080"/>
          <w:sz w:val="40"/>
          <w:szCs w:val="40"/>
          <w:u w:val="single"/>
        </w:rPr>
        <w:t xml:space="preserve">Electron – Crystal </w:t>
      </w:r>
      <w:r w:rsidR="003D6447">
        <w:rPr>
          <w:rFonts w:ascii="Arial" w:hAnsi="Arial" w:cs="Arial"/>
          <w:b/>
          <w:color w:val="000080"/>
          <w:sz w:val="40"/>
          <w:szCs w:val="40"/>
          <w:u w:val="single"/>
        </w:rPr>
        <w:t>Excitations</w:t>
      </w:r>
    </w:p>
    <w:p w14:paraId="53050F1C" w14:textId="77777777" w:rsidR="002C7A08" w:rsidRDefault="002C7A08"/>
    <w:p w14:paraId="282E5338" w14:textId="6EF6DBE4" w:rsidR="00416A44" w:rsidRPr="000768AE" w:rsidRDefault="00416A44">
      <w:pPr>
        <w:rPr>
          <w:rFonts w:asciiTheme="minorHAnsi" w:hAnsiTheme="minorHAnsi" w:cstheme="minorHAnsi"/>
        </w:rPr>
      </w:pPr>
    </w:p>
    <w:p w14:paraId="0F5EA414" w14:textId="7B4A812E" w:rsidR="000768AE" w:rsidRPr="000768AE" w:rsidRDefault="00861E21">
      <w:pPr>
        <w:rPr>
          <w:rFonts w:asciiTheme="minorHAnsi" w:hAnsiTheme="minorHAnsi" w:cstheme="minorHAnsi"/>
        </w:rPr>
      </w:pPr>
      <w:r>
        <w:rPr>
          <w:rFonts w:asciiTheme="minorHAnsi" w:hAnsiTheme="minorHAnsi" w:cstheme="minorHAnsi"/>
        </w:rPr>
        <w:t>Here’s</w:t>
      </w:r>
      <w:r w:rsidR="000768AE" w:rsidRPr="000768AE">
        <w:rPr>
          <w:rFonts w:asciiTheme="minorHAnsi" w:hAnsiTheme="minorHAnsi" w:cstheme="minorHAnsi"/>
        </w:rPr>
        <w:t xml:space="preserve"> the periodic table from before,</w:t>
      </w:r>
    </w:p>
    <w:p w14:paraId="4A57CFEA" w14:textId="77777777" w:rsidR="000768AE" w:rsidRDefault="000768AE"/>
    <w:p w14:paraId="13F312EF" w14:textId="0715E5F4" w:rsidR="000768AE" w:rsidRDefault="000768AE">
      <w:r w:rsidRPr="00A51180">
        <w:rPr>
          <w:noProof/>
        </w:rPr>
        <w:drawing>
          <wp:inline distT="0" distB="0" distL="0" distR="0" wp14:anchorId="6E23732A" wp14:editId="736056DF">
            <wp:extent cx="4709160" cy="3136715"/>
            <wp:effectExtent l="0" t="0" r="0" b="6985"/>
            <wp:docPr id="17" name="Picture 1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4"/>
                    <a:stretch>
                      <a:fillRect/>
                    </a:stretch>
                  </pic:blipFill>
                  <pic:spPr>
                    <a:xfrm>
                      <a:off x="0" y="0"/>
                      <a:ext cx="4715860" cy="3141178"/>
                    </a:xfrm>
                    <a:prstGeom prst="rect">
                      <a:avLst/>
                    </a:prstGeom>
                  </pic:spPr>
                </pic:pic>
              </a:graphicData>
            </a:graphic>
          </wp:inline>
        </w:drawing>
      </w:r>
    </w:p>
    <w:p w14:paraId="370AE3C7" w14:textId="47E783A3" w:rsidR="0031496F" w:rsidRDefault="0031496F" w:rsidP="0031496F">
      <w:pPr>
        <w:rPr>
          <w:rFonts w:ascii="Calibri" w:hAnsi="Calibri" w:cs="Calibri"/>
        </w:rPr>
      </w:pPr>
    </w:p>
    <w:p w14:paraId="4BAA5598" w14:textId="644437F8" w:rsidR="007B126A" w:rsidRDefault="00BE2B45" w:rsidP="007B126A">
      <w:pPr>
        <w:pStyle w:val="NoSpacing"/>
        <w:rPr>
          <w:rFonts w:asciiTheme="minorHAnsi" w:hAnsiTheme="minorHAnsi" w:cstheme="minorHAnsi"/>
        </w:rPr>
      </w:pPr>
      <w:r>
        <w:rPr>
          <w:rFonts w:asciiTheme="minorHAnsi" w:hAnsiTheme="minorHAnsi" w:cstheme="minorHAnsi"/>
        </w:rPr>
        <w:t>So the basic story is...u</w:t>
      </w:r>
      <w:r w:rsidR="007B126A">
        <w:rPr>
          <w:rFonts w:asciiTheme="minorHAnsi" w:hAnsiTheme="minorHAnsi" w:cstheme="minorHAnsi"/>
        </w:rPr>
        <w:t>ndoped semiconductors</w:t>
      </w:r>
      <w:r w:rsidR="002F5A19">
        <w:rPr>
          <w:rFonts w:asciiTheme="minorHAnsi" w:hAnsiTheme="minorHAnsi" w:cstheme="minorHAnsi"/>
        </w:rPr>
        <w:t>, like Ge say,</w:t>
      </w:r>
      <w:r w:rsidR="007B126A">
        <w:rPr>
          <w:rFonts w:asciiTheme="minorHAnsi" w:hAnsiTheme="minorHAnsi" w:cstheme="minorHAnsi"/>
        </w:rPr>
        <w:t xml:space="preserve"> would look like this.</w:t>
      </w:r>
    </w:p>
    <w:p w14:paraId="60A272D8" w14:textId="77777777" w:rsidR="007B126A" w:rsidRDefault="007B126A" w:rsidP="007B126A">
      <w:pPr>
        <w:pStyle w:val="NoSpacing"/>
        <w:rPr>
          <w:rFonts w:asciiTheme="minorHAnsi" w:hAnsiTheme="minorHAnsi" w:cstheme="minorHAnsi"/>
        </w:rPr>
      </w:pPr>
    </w:p>
    <w:p w14:paraId="531CC560" w14:textId="3D23C9AE" w:rsidR="007B126A" w:rsidRDefault="008A7FA0" w:rsidP="007B126A">
      <w:pPr>
        <w:pStyle w:val="NoSpacing"/>
        <w:rPr>
          <w:rFonts w:asciiTheme="minorHAnsi" w:hAnsiTheme="minorHAnsi" w:cstheme="minorHAnsi"/>
        </w:rPr>
      </w:pPr>
      <w:r>
        <w:rPr>
          <w:rFonts w:asciiTheme="minorHAnsi" w:hAnsiTheme="minorHAnsi" w:cstheme="minorHAnsi"/>
        </w:rPr>
        <w:object w:dxaOrig="5328" w:dyaOrig="2676" w14:anchorId="5E5D88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pt;height:120pt" o:ole="">
            <v:imagedata r:id="rId5" o:title="" cropbottom="3610f" cropright="8402f"/>
          </v:shape>
          <o:OLEObject Type="Embed" ProgID="PBrush" ShapeID="_x0000_i1025" DrawAspect="Content" ObjectID="_1758655825" r:id="rId6"/>
        </w:object>
      </w:r>
    </w:p>
    <w:p w14:paraId="11CCC5DA" w14:textId="77777777" w:rsidR="007B126A" w:rsidRDefault="007B126A" w:rsidP="007B126A">
      <w:pPr>
        <w:pStyle w:val="NoSpacing"/>
        <w:rPr>
          <w:rFonts w:asciiTheme="minorHAnsi" w:hAnsiTheme="minorHAnsi" w:cstheme="minorHAnsi"/>
        </w:rPr>
      </w:pPr>
    </w:p>
    <w:p w14:paraId="77CEE4BA" w14:textId="7E878731" w:rsidR="007B126A" w:rsidRDefault="007B126A" w:rsidP="007B126A">
      <w:pPr>
        <w:pStyle w:val="NoSpacing"/>
        <w:rPr>
          <w:rFonts w:asciiTheme="minorHAnsi" w:hAnsiTheme="minorHAnsi" w:cstheme="minorHAnsi"/>
        </w:rPr>
      </w:pPr>
      <w:r>
        <w:rPr>
          <w:rFonts w:asciiTheme="minorHAnsi" w:hAnsiTheme="minorHAnsi" w:cstheme="minorHAnsi"/>
        </w:rPr>
        <w:t>They have a band gap</w:t>
      </w:r>
      <w:r w:rsidR="00BE2B45">
        <w:rPr>
          <w:rFonts w:asciiTheme="minorHAnsi" w:hAnsiTheme="minorHAnsi" w:cstheme="minorHAnsi"/>
        </w:rPr>
        <w:t>.  Now say we dope</w:t>
      </w:r>
      <w:r w:rsidR="002F5A19">
        <w:rPr>
          <w:rFonts w:asciiTheme="minorHAnsi" w:hAnsiTheme="minorHAnsi" w:cstheme="minorHAnsi"/>
        </w:rPr>
        <w:t xml:space="preserve"> with As, which has one more valence electron than Ge. </w:t>
      </w:r>
      <w:r w:rsidR="00BE2B45">
        <w:rPr>
          <w:rFonts w:asciiTheme="minorHAnsi" w:hAnsiTheme="minorHAnsi" w:cstheme="minorHAnsi"/>
        </w:rPr>
        <w:t xml:space="preserve"> </w:t>
      </w:r>
      <w:r>
        <w:rPr>
          <w:rFonts w:asciiTheme="minorHAnsi" w:hAnsiTheme="minorHAnsi" w:cstheme="minorHAnsi"/>
        </w:rPr>
        <w:t>The addition</w:t>
      </w:r>
      <w:r w:rsidR="000421A8">
        <w:rPr>
          <w:rFonts w:asciiTheme="minorHAnsi" w:hAnsiTheme="minorHAnsi" w:cstheme="minorHAnsi"/>
        </w:rPr>
        <w:t>al</w:t>
      </w:r>
      <w:r>
        <w:rPr>
          <w:rFonts w:asciiTheme="minorHAnsi" w:hAnsiTheme="minorHAnsi" w:cstheme="minorHAnsi"/>
        </w:rPr>
        <w:t xml:space="preserve"> valence electron will typically occupy an energy level (called the donor level) just below the main conduction band.  And thus at relatively low T’s they will readily populate the conduction band.  </w:t>
      </w:r>
      <w:r w:rsidR="00386171">
        <w:rPr>
          <w:rFonts w:asciiTheme="minorHAnsi" w:hAnsiTheme="minorHAnsi" w:cstheme="minorHAnsi"/>
        </w:rPr>
        <w:t>So these impurities are called n-type, because they donate negative charges to the conduction band.</w:t>
      </w:r>
    </w:p>
    <w:p w14:paraId="5729BE09" w14:textId="77777777" w:rsidR="007B126A" w:rsidRDefault="007B126A" w:rsidP="007B126A">
      <w:pPr>
        <w:pStyle w:val="NoSpacing"/>
        <w:rPr>
          <w:rFonts w:asciiTheme="minorHAnsi" w:hAnsiTheme="minorHAnsi" w:cstheme="minorHAnsi"/>
        </w:rPr>
      </w:pPr>
    </w:p>
    <w:p w14:paraId="776C52E1" w14:textId="65E82708" w:rsidR="007B126A" w:rsidRDefault="002F5A19" w:rsidP="007B126A">
      <w:pPr>
        <w:pStyle w:val="NoSpacing"/>
        <w:rPr>
          <w:rFonts w:asciiTheme="minorHAnsi" w:hAnsiTheme="minorHAnsi" w:cstheme="minorHAnsi"/>
        </w:rPr>
      </w:pPr>
      <w:r w:rsidRPr="002F5A19">
        <w:rPr>
          <w:rFonts w:asciiTheme="minorHAnsi" w:hAnsiTheme="minorHAnsi" w:cstheme="minorHAnsi"/>
          <w:noProof/>
        </w:rPr>
        <w:lastRenderedPageBreak/>
        <w:drawing>
          <wp:inline distT="0" distB="0" distL="0" distR="0" wp14:anchorId="162E4370" wp14:editId="70FCFE36">
            <wp:extent cx="5340927" cy="1656505"/>
            <wp:effectExtent l="0" t="0" r="0" b="1270"/>
            <wp:docPr id="1" name="Picture 1" descr="Char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diagram&#10;&#10;Description automatically generated"/>
                    <pic:cNvPicPr/>
                  </pic:nvPicPr>
                  <pic:blipFill rotWithShape="1">
                    <a:blip r:embed="rId7"/>
                    <a:srcRect l="2032" t="-843" r="591" b="7113"/>
                    <a:stretch/>
                  </pic:blipFill>
                  <pic:spPr bwMode="auto">
                    <a:xfrm>
                      <a:off x="0" y="0"/>
                      <a:ext cx="5385720" cy="1670398"/>
                    </a:xfrm>
                    <a:prstGeom prst="rect">
                      <a:avLst/>
                    </a:prstGeom>
                    <a:ln>
                      <a:noFill/>
                    </a:ln>
                    <a:extLst>
                      <a:ext uri="{53640926-AAD7-44D8-BBD7-CCE9431645EC}">
                        <a14:shadowObscured xmlns:a14="http://schemas.microsoft.com/office/drawing/2010/main"/>
                      </a:ext>
                    </a:extLst>
                  </pic:spPr>
                </pic:pic>
              </a:graphicData>
            </a:graphic>
          </wp:inline>
        </w:drawing>
      </w:r>
    </w:p>
    <w:p w14:paraId="11B48C5C" w14:textId="77777777" w:rsidR="007B126A" w:rsidRDefault="007B126A" w:rsidP="007B126A">
      <w:pPr>
        <w:pStyle w:val="NoSpacing"/>
        <w:rPr>
          <w:rFonts w:asciiTheme="minorHAnsi" w:hAnsiTheme="minorHAnsi" w:cstheme="minorHAnsi"/>
        </w:rPr>
      </w:pPr>
    </w:p>
    <w:p w14:paraId="56795A65" w14:textId="2DA2F5CE" w:rsidR="007B126A" w:rsidRDefault="007B126A" w:rsidP="007B126A">
      <w:pPr>
        <w:pStyle w:val="NoSpacing"/>
        <w:rPr>
          <w:rFonts w:asciiTheme="minorHAnsi" w:hAnsiTheme="minorHAnsi" w:cstheme="minorHAnsi"/>
        </w:rPr>
      </w:pPr>
      <w:r>
        <w:rPr>
          <w:rFonts w:asciiTheme="minorHAnsi" w:hAnsiTheme="minorHAnsi" w:cstheme="minorHAnsi"/>
        </w:rPr>
        <w:t xml:space="preserve">Another possibility is to dope with impurities with fewer valence electrons, like Ga.  </w:t>
      </w:r>
    </w:p>
    <w:p w14:paraId="088DBEA5" w14:textId="77777777" w:rsidR="007B126A" w:rsidRDefault="007B126A" w:rsidP="007B126A">
      <w:pPr>
        <w:pStyle w:val="NoSpacing"/>
        <w:rPr>
          <w:rFonts w:asciiTheme="minorHAnsi" w:hAnsiTheme="minorHAnsi" w:cstheme="minorHAnsi"/>
        </w:rPr>
      </w:pPr>
    </w:p>
    <w:p w14:paraId="40D76D46" w14:textId="2A3F6E5B" w:rsidR="007B126A" w:rsidRDefault="00AA40F1" w:rsidP="007B126A">
      <w:pPr>
        <w:pStyle w:val="NoSpacing"/>
        <w:rPr>
          <w:rFonts w:asciiTheme="minorHAnsi" w:hAnsiTheme="minorHAnsi" w:cstheme="minorHAnsi"/>
        </w:rPr>
      </w:pPr>
      <w:r w:rsidRPr="00AA40F1">
        <w:rPr>
          <w:rFonts w:asciiTheme="minorHAnsi" w:hAnsiTheme="minorHAnsi" w:cstheme="minorHAnsi"/>
          <w:noProof/>
        </w:rPr>
        <w:drawing>
          <wp:inline distT="0" distB="0" distL="0" distR="0" wp14:anchorId="5E795154" wp14:editId="2DB864EE">
            <wp:extent cx="5354782" cy="1593774"/>
            <wp:effectExtent l="0" t="0" r="0" b="6985"/>
            <wp:docPr id="2" name="Picture 2" descr="Char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diagram&#10;&#10;Description automatically generated"/>
                    <pic:cNvPicPr/>
                  </pic:nvPicPr>
                  <pic:blipFill>
                    <a:blip r:embed="rId8"/>
                    <a:stretch>
                      <a:fillRect/>
                    </a:stretch>
                  </pic:blipFill>
                  <pic:spPr>
                    <a:xfrm>
                      <a:off x="0" y="0"/>
                      <a:ext cx="5383186" cy="1602228"/>
                    </a:xfrm>
                    <a:prstGeom prst="rect">
                      <a:avLst/>
                    </a:prstGeom>
                  </pic:spPr>
                </pic:pic>
              </a:graphicData>
            </a:graphic>
          </wp:inline>
        </w:drawing>
      </w:r>
    </w:p>
    <w:p w14:paraId="2387EC26" w14:textId="77777777" w:rsidR="007B126A" w:rsidRDefault="007B126A" w:rsidP="007B126A">
      <w:pPr>
        <w:pStyle w:val="NoSpacing"/>
        <w:rPr>
          <w:rFonts w:asciiTheme="minorHAnsi" w:hAnsiTheme="minorHAnsi" w:cstheme="minorHAnsi"/>
        </w:rPr>
      </w:pPr>
    </w:p>
    <w:p w14:paraId="57DEDC07" w14:textId="21338CD4" w:rsidR="008A7FA0" w:rsidRDefault="007B126A" w:rsidP="00B929D4">
      <w:pPr>
        <w:pStyle w:val="NoSpacing"/>
        <w:rPr>
          <w:rFonts w:asciiTheme="minorHAnsi" w:hAnsiTheme="minorHAnsi" w:cstheme="minorHAnsi"/>
        </w:rPr>
      </w:pPr>
      <w:r>
        <w:rPr>
          <w:rFonts w:asciiTheme="minorHAnsi" w:hAnsiTheme="minorHAnsi" w:cstheme="minorHAnsi"/>
        </w:rPr>
        <w:t xml:space="preserve">Then the extra-valence level of the impurity will often take an energy level just </w:t>
      </w:r>
      <w:r w:rsidR="00AA40F1">
        <w:rPr>
          <w:rFonts w:asciiTheme="minorHAnsi" w:hAnsiTheme="minorHAnsi" w:cstheme="minorHAnsi"/>
        </w:rPr>
        <w:t>above</w:t>
      </w:r>
      <w:r>
        <w:rPr>
          <w:rFonts w:asciiTheme="minorHAnsi" w:hAnsiTheme="minorHAnsi" w:cstheme="minorHAnsi"/>
        </w:rPr>
        <w:t xml:space="preserve"> the valence of the main set of atoms (Ge in our example).  This energy level is called the acceptor level.  Then a Ge electron will</w:t>
      </w:r>
      <w:r w:rsidR="001A1170">
        <w:rPr>
          <w:rFonts w:asciiTheme="minorHAnsi" w:hAnsiTheme="minorHAnsi" w:cstheme="minorHAnsi"/>
        </w:rPr>
        <w:t>/can</w:t>
      </w:r>
      <w:r>
        <w:rPr>
          <w:rFonts w:asciiTheme="minorHAnsi" w:hAnsiTheme="minorHAnsi" w:cstheme="minorHAnsi"/>
        </w:rPr>
        <w:t xml:space="preserve"> </w:t>
      </w:r>
      <w:r w:rsidR="00AA40F1">
        <w:rPr>
          <w:rFonts w:asciiTheme="minorHAnsi" w:hAnsiTheme="minorHAnsi" w:cstheme="minorHAnsi"/>
        </w:rPr>
        <w:t>jump</w:t>
      </w:r>
      <w:r>
        <w:rPr>
          <w:rFonts w:asciiTheme="minorHAnsi" w:hAnsiTheme="minorHAnsi" w:cstheme="minorHAnsi"/>
        </w:rPr>
        <w:t xml:space="preserve"> into extra valence level of the impurity</w:t>
      </w:r>
      <w:r w:rsidR="00AA40F1">
        <w:rPr>
          <w:rFonts w:asciiTheme="minorHAnsi" w:hAnsiTheme="minorHAnsi" w:cstheme="minorHAnsi"/>
        </w:rPr>
        <w:t xml:space="preserve"> (when T &gt; 0)</w:t>
      </w:r>
      <w:r>
        <w:rPr>
          <w:rFonts w:asciiTheme="minorHAnsi" w:hAnsiTheme="minorHAnsi" w:cstheme="minorHAnsi"/>
        </w:rPr>
        <w:t xml:space="preserve">, creating a hole in the main valence band.  Because this will create an effective (+) charge in the valence, these types of SC’s are called p-type.  </w:t>
      </w:r>
      <w:r w:rsidR="00B929D4">
        <w:rPr>
          <w:rFonts w:asciiTheme="minorHAnsi" w:hAnsiTheme="minorHAnsi" w:cstheme="minorHAnsi"/>
        </w:rPr>
        <w:t xml:space="preserve">Let’s be a little more thorough.  </w:t>
      </w:r>
      <w:r w:rsidR="008A7FA0">
        <w:rPr>
          <w:rFonts w:asciiTheme="minorHAnsi" w:hAnsiTheme="minorHAnsi" w:cstheme="minorHAnsi"/>
        </w:rPr>
        <w:t>So let’s look at the band structure of Ge,</w:t>
      </w:r>
    </w:p>
    <w:p w14:paraId="230F714B" w14:textId="227A0A89" w:rsidR="008A7FA0" w:rsidRDefault="008A7FA0" w:rsidP="00B929D4">
      <w:pPr>
        <w:pStyle w:val="NoSpacing"/>
        <w:rPr>
          <w:rFonts w:asciiTheme="minorHAnsi" w:hAnsiTheme="minorHAnsi" w:cstheme="minorHAnsi"/>
        </w:rPr>
      </w:pPr>
    </w:p>
    <w:p w14:paraId="3EF2FDC4" w14:textId="50DD3723" w:rsidR="008A7FA0" w:rsidRDefault="003013C1" w:rsidP="00B929D4">
      <w:pPr>
        <w:pStyle w:val="NoSpacing"/>
        <w:rPr>
          <w:rFonts w:asciiTheme="minorHAnsi" w:hAnsiTheme="minorHAnsi" w:cstheme="minorHAnsi"/>
        </w:rPr>
      </w:pPr>
      <w:r w:rsidRPr="003013C1">
        <w:rPr>
          <w:rFonts w:asciiTheme="minorHAnsi" w:hAnsiTheme="minorHAnsi" w:cstheme="minorHAnsi"/>
          <w:noProof/>
        </w:rPr>
        <w:drawing>
          <wp:inline distT="0" distB="0" distL="0" distR="0" wp14:anchorId="5199247D" wp14:editId="38267F33">
            <wp:extent cx="3716452" cy="2443653"/>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9"/>
                    <a:stretch>
                      <a:fillRect/>
                    </a:stretch>
                  </pic:blipFill>
                  <pic:spPr>
                    <a:xfrm>
                      <a:off x="0" y="0"/>
                      <a:ext cx="3722487" cy="2447621"/>
                    </a:xfrm>
                    <a:prstGeom prst="rect">
                      <a:avLst/>
                    </a:prstGeom>
                  </pic:spPr>
                </pic:pic>
              </a:graphicData>
            </a:graphic>
          </wp:inline>
        </w:drawing>
      </w:r>
    </w:p>
    <w:p w14:paraId="2C0E701E" w14:textId="77777777" w:rsidR="008A7FA0" w:rsidRDefault="008A7FA0" w:rsidP="00B929D4">
      <w:pPr>
        <w:pStyle w:val="NoSpacing"/>
        <w:rPr>
          <w:rFonts w:asciiTheme="minorHAnsi" w:hAnsiTheme="minorHAnsi" w:cstheme="minorHAnsi"/>
        </w:rPr>
      </w:pPr>
    </w:p>
    <w:p w14:paraId="6516EE31" w14:textId="77777777" w:rsidR="00964F1F" w:rsidRDefault="008A7FA0" w:rsidP="00B929D4">
      <w:pPr>
        <w:pStyle w:val="NoSpacing"/>
        <w:rPr>
          <w:rFonts w:asciiTheme="minorHAnsi" w:hAnsiTheme="minorHAnsi" w:cstheme="minorHAnsi"/>
        </w:rPr>
      </w:pPr>
      <w:r>
        <w:rPr>
          <w:rFonts w:asciiTheme="minorHAnsi" w:hAnsiTheme="minorHAnsi" w:cstheme="minorHAnsi"/>
        </w:rPr>
        <w:lastRenderedPageBreak/>
        <w:t>The valence band is the fourth one up from the bottom, and the conduction band is the fifth one.  We can see that Ge has a direct band gap at the center of the BZ (</w:t>
      </w:r>
      <w:r>
        <w:rPr>
          <w:rFonts w:ascii="Calibri" w:hAnsi="Calibri" w:cs="Calibri"/>
        </w:rPr>
        <w:t>Γ</w:t>
      </w:r>
      <w:r>
        <w:rPr>
          <w:rFonts w:asciiTheme="minorHAnsi" w:hAnsiTheme="minorHAnsi" w:cstheme="minorHAnsi"/>
        </w:rPr>
        <w:t xml:space="preserve">).  </w:t>
      </w:r>
    </w:p>
    <w:p w14:paraId="551DEF33" w14:textId="38ABA541" w:rsidR="00964F1F" w:rsidRDefault="00964F1F" w:rsidP="00B929D4">
      <w:pPr>
        <w:pStyle w:val="NoSpacing"/>
        <w:rPr>
          <w:rFonts w:asciiTheme="minorHAnsi" w:hAnsiTheme="minorHAnsi" w:cstheme="minorHAnsi"/>
        </w:rPr>
      </w:pPr>
    </w:p>
    <w:p w14:paraId="2BEF80BC" w14:textId="26EE338E" w:rsidR="003765D0" w:rsidRPr="003765D0" w:rsidRDefault="003765D0" w:rsidP="00B929D4">
      <w:pPr>
        <w:pStyle w:val="NoSpacing"/>
        <w:rPr>
          <w:rFonts w:asciiTheme="minorHAnsi" w:hAnsiTheme="minorHAnsi" w:cstheme="minorHAnsi"/>
          <w:b/>
          <w:sz w:val="28"/>
          <w:szCs w:val="28"/>
        </w:rPr>
      </w:pPr>
      <w:r w:rsidRPr="003765D0">
        <w:rPr>
          <w:rFonts w:asciiTheme="minorHAnsi" w:hAnsiTheme="minorHAnsi" w:cstheme="minorHAnsi"/>
          <w:b/>
          <w:sz w:val="28"/>
          <w:szCs w:val="28"/>
        </w:rPr>
        <w:t>n-type semiconductors</w:t>
      </w:r>
    </w:p>
    <w:p w14:paraId="4F2B0B2D" w14:textId="19A63339" w:rsidR="00D45533" w:rsidRDefault="008A7FA0" w:rsidP="00B929D4">
      <w:pPr>
        <w:pStyle w:val="NoSpacing"/>
        <w:rPr>
          <w:rFonts w:asciiTheme="minorHAnsi" w:hAnsiTheme="minorHAnsi" w:cstheme="minorHAnsi"/>
        </w:rPr>
      </w:pPr>
      <w:r>
        <w:rPr>
          <w:rFonts w:asciiTheme="minorHAnsi" w:hAnsiTheme="minorHAnsi" w:cstheme="minorHAnsi"/>
        </w:rPr>
        <w:t>And l</w:t>
      </w:r>
      <w:r w:rsidR="000421A8">
        <w:rPr>
          <w:rFonts w:asciiTheme="minorHAnsi" w:hAnsiTheme="minorHAnsi" w:cstheme="minorHAnsi"/>
        </w:rPr>
        <w:t xml:space="preserve">et’s reconsider the n-type impurities, like As.  </w:t>
      </w:r>
      <w:r w:rsidR="00B20872">
        <w:rPr>
          <w:rFonts w:asciiTheme="minorHAnsi" w:hAnsiTheme="minorHAnsi" w:cstheme="minorHAnsi"/>
        </w:rPr>
        <w:t xml:space="preserve">In the leftward configuration, can see that As forms the covalent bonds </w:t>
      </w:r>
      <w:r w:rsidR="003D6F63">
        <w:rPr>
          <w:rFonts w:asciiTheme="minorHAnsi" w:hAnsiTheme="minorHAnsi" w:cstheme="minorHAnsi"/>
        </w:rPr>
        <w:t>that</w:t>
      </w:r>
      <w:r w:rsidR="00B20872">
        <w:rPr>
          <w:rFonts w:asciiTheme="minorHAnsi" w:hAnsiTheme="minorHAnsi" w:cstheme="minorHAnsi"/>
        </w:rPr>
        <w:t xml:space="preserve"> the other Ge’s want, but has one electron left over.  The </w:t>
      </w:r>
      <w:r w:rsidR="003D6F63">
        <w:rPr>
          <w:rFonts w:asciiTheme="minorHAnsi" w:hAnsiTheme="minorHAnsi" w:cstheme="minorHAnsi"/>
        </w:rPr>
        <w:t>four</w:t>
      </w:r>
      <w:r w:rsidR="00B20872">
        <w:rPr>
          <w:rFonts w:asciiTheme="minorHAnsi" w:hAnsiTheme="minorHAnsi" w:cstheme="minorHAnsi"/>
        </w:rPr>
        <w:t xml:space="preserve"> valence electrons (as well as its inner core electrons) surrounding </w:t>
      </w:r>
      <w:r w:rsidR="000C5042">
        <w:rPr>
          <w:rFonts w:asciiTheme="minorHAnsi" w:hAnsiTheme="minorHAnsi" w:cstheme="minorHAnsi"/>
        </w:rPr>
        <w:t>As</w:t>
      </w:r>
      <w:r w:rsidR="00B20872">
        <w:rPr>
          <w:rFonts w:asciiTheme="minorHAnsi" w:hAnsiTheme="minorHAnsi" w:cstheme="minorHAnsi"/>
        </w:rPr>
        <w:t xml:space="preserve"> </w:t>
      </w:r>
      <w:r w:rsidR="001A3ACB">
        <w:rPr>
          <w:rFonts w:asciiTheme="minorHAnsi" w:hAnsiTheme="minorHAnsi" w:cstheme="minorHAnsi"/>
        </w:rPr>
        <w:t>do</w:t>
      </w:r>
      <w:r w:rsidR="00B20872">
        <w:rPr>
          <w:rFonts w:asciiTheme="minorHAnsi" w:hAnsiTheme="minorHAnsi" w:cstheme="minorHAnsi"/>
        </w:rPr>
        <w:t xml:space="preserve"> </w:t>
      </w:r>
      <w:r w:rsidR="001A3ACB">
        <w:rPr>
          <w:rFonts w:asciiTheme="minorHAnsi" w:hAnsiTheme="minorHAnsi" w:cstheme="minorHAnsi"/>
        </w:rPr>
        <w:t xml:space="preserve"> </w:t>
      </w:r>
      <w:r w:rsidR="00B20872">
        <w:rPr>
          <w:rFonts w:asciiTheme="minorHAnsi" w:hAnsiTheme="minorHAnsi" w:cstheme="minorHAnsi"/>
        </w:rPr>
        <w:t>not quite cancel out As’s entire nuclear charge.  There is one unmatched proton left over.  And so we basically have a Ge cr</w:t>
      </w:r>
      <w:r w:rsidR="003D6F63">
        <w:rPr>
          <w:rFonts w:asciiTheme="minorHAnsi" w:hAnsiTheme="minorHAnsi" w:cstheme="minorHAnsi"/>
        </w:rPr>
        <w:t>y</w:t>
      </w:r>
      <w:r w:rsidR="00B20872">
        <w:rPr>
          <w:rFonts w:asciiTheme="minorHAnsi" w:hAnsiTheme="minorHAnsi" w:cstheme="minorHAnsi"/>
        </w:rPr>
        <w:t>stal lattice structure with one leftover proton and one leftover electron</w:t>
      </w:r>
      <w:r w:rsidR="003D6F63">
        <w:rPr>
          <w:rFonts w:asciiTheme="minorHAnsi" w:hAnsiTheme="minorHAnsi" w:cstheme="minorHAnsi"/>
        </w:rPr>
        <w:t xml:space="preserve"> (we’ll call this the donor electron)</w:t>
      </w:r>
      <w:r w:rsidR="00B20872">
        <w:rPr>
          <w:rFonts w:asciiTheme="minorHAnsi" w:hAnsiTheme="minorHAnsi" w:cstheme="minorHAnsi"/>
        </w:rPr>
        <w:t xml:space="preserve">.  </w:t>
      </w:r>
      <w:r w:rsidR="000C5042">
        <w:rPr>
          <w:rFonts w:asciiTheme="minorHAnsi" w:hAnsiTheme="minorHAnsi" w:cstheme="minorHAnsi"/>
        </w:rPr>
        <w:t xml:space="preserve">Thus As’s </w:t>
      </w:r>
      <w:r w:rsidR="003D6F63">
        <w:rPr>
          <w:rFonts w:asciiTheme="minorHAnsi" w:hAnsiTheme="minorHAnsi" w:cstheme="minorHAnsi"/>
        </w:rPr>
        <w:t>donor</w:t>
      </w:r>
      <w:r w:rsidR="000C5042">
        <w:rPr>
          <w:rFonts w:asciiTheme="minorHAnsi" w:hAnsiTheme="minorHAnsi" w:cstheme="minorHAnsi"/>
        </w:rPr>
        <w:t xml:space="preserve"> elec</w:t>
      </w:r>
      <w:r w:rsidR="000A14CA">
        <w:rPr>
          <w:rFonts w:asciiTheme="minorHAnsi" w:hAnsiTheme="minorHAnsi" w:cstheme="minorHAnsi"/>
        </w:rPr>
        <w:t>t</w:t>
      </w:r>
      <w:r w:rsidR="000C5042">
        <w:rPr>
          <w:rFonts w:asciiTheme="minorHAnsi" w:hAnsiTheme="minorHAnsi" w:cstheme="minorHAnsi"/>
        </w:rPr>
        <w:t>ron</w:t>
      </w:r>
      <w:r w:rsidR="00707A4F">
        <w:rPr>
          <w:rFonts w:asciiTheme="minorHAnsi" w:hAnsiTheme="minorHAnsi" w:cstheme="minorHAnsi"/>
        </w:rPr>
        <w:t xml:space="preserve"> </w:t>
      </w:r>
      <w:r w:rsidR="000C5042">
        <w:rPr>
          <w:rFonts w:asciiTheme="minorHAnsi" w:hAnsiTheme="minorHAnsi" w:cstheme="minorHAnsi"/>
        </w:rPr>
        <w:t xml:space="preserve">will feel </w:t>
      </w:r>
      <w:r w:rsidR="00707A4F">
        <w:rPr>
          <w:rFonts w:asciiTheme="minorHAnsi" w:hAnsiTheme="minorHAnsi" w:cstheme="minorHAnsi"/>
        </w:rPr>
        <w:t xml:space="preserve">the crystal potential plus the potential of As’s extra proton. </w:t>
      </w:r>
    </w:p>
    <w:p w14:paraId="77047BB8" w14:textId="77777777" w:rsidR="00D45533" w:rsidRDefault="00D45533" w:rsidP="00B929D4">
      <w:pPr>
        <w:pStyle w:val="NoSpacing"/>
        <w:rPr>
          <w:rFonts w:asciiTheme="minorHAnsi" w:hAnsiTheme="minorHAnsi" w:cstheme="minorHAnsi"/>
        </w:rPr>
      </w:pPr>
    </w:p>
    <w:p w14:paraId="7EB85D97" w14:textId="249F560F" w:rsidR="00D45533" w:rsidRDefault="00964F1F" w:rsidP="00B929D4">
      <w:pPr>
        <w:pStyle w:val="NoSpacing"/>
        <w:rPr>
          <w:rFonts w:asciiTheme="minorHAnsi" w:hAnsiTheme="minorHAnsi" w:cstheme="minorHAnsi"/>
        </w:rPr>
      </w:pPr>
      <w:r w:rsidRPr="00964F1F">
        <w:rPr>
          <w:rFonts w:asciiTheme="minorHAnsi" w:hAnsiTheme="minorHAnsi" w:cstheme="minorHAnsi"/>
          <w:noProof/>
        </w:rPr>
        <w:drawing>
          <wp:inline distT="0" distB="0" distL="0" distR="0" wp14:anchorId="0FB54B3A" wp14:editId="54518136">
            <wp:extent cx="5458691" cy="2370487"/>
            <wp:effectExtent l="0" t="0" r="8890" b="0"/>
            <wp:docPr id="11" name="Picture 11" descr="Chart, bubbl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bubble chart&#10;&#10;Description automatically generated"/>
                    <pic:cNvPicPr/>
                  </pic:nvPicPr>
                  <pic:blipFill>
                    <a:blip r:embed="rId10"/>
                    <a:stretch>
                      <a:fillRect/>
                    </a:stretch>
                  </pic:blipFill>
                  <pic:spPr>
                    <a:xfrm>
                      <a:off x="0" y="0"/>
                      <a:ext cx="5460072" cy="2371087"/>
                    </a:xfrm>
                    <a:prstGeom prst="rect">
                      <a:avLst/>
                    </a:prstGeom>
                  </pic:spPr>
                </pic:pic>
              </a:graphicData>
            </a:graphic>
          </wp:inline>
        </w:drawing>
      </w:r>
    </w:p>
    <w:p w14:paraId="051AAAFA" w14:textId="77777777" w:rsidR="00D45533" w:rsidRDefault="00D45533" w:rsidP="00B929D4">
      <w:pPr>
        <w:pStyle w:val="NoSpacing"/>
        <w:rPr>
          <w:rFonts w:asciiTheme="minorHAnsi" w:hAnsiTheme="minorHAnsi" w:cstheme="minorHAnsi"/>
        </w:rPr>
      </w:pPr>
    </w:p>
    <w:p w14:paraId="13072886" w14:textId="4B0776C9" w:rsidR="001D1C8F" w:rsidRPr="00186E04" w:rsidRDefault="001D1C8F" w:rsidP="00B929D4">
      <w:pPr>
        <w:pStyle w:val="NoSpacing"/>
        <w:rPr>
          <w:rFonts w:asciiTheme="minorHAnsi" w:hAnsiTheme="minorHAnsi" w:cstheme="minorHAnsi"/>
        </w:rPr>
      </w:pPr>
      <w:r>
        <w:rPr>
          <w:rFonts w:asciiTheme="minorHAnsi" w:hAnsiTheme="minorHAnsi" w:cstheme="minorHAnsi"/>
        </w:rPr>
        <w:t>The eigenstate of this</w:t>
      </w:r>
      <w:r w:rsidR="00186E04">
        <w:rPr>
          <w:rFonts w:asciiTheme="minorHAnsi" w:hAnsiTheme="minorHAnsi" w:cstheme="minorHAnsi"/>
        </w:rPr>
        <w:t xml:space="preserve"> donor</w:t>
      </w:r>
      <w:r>
        <w:rPr>
          <w:rFonts w:asciiTheme="minorHAnsi" w:hAnsiTheme="minorHAnsi" w:cstheme="minorHAnsi"/>
        </w:rPr>
        <w:t xml:space="preserve"> electron would </w:t>
      </w:r>
      <w:r w:rsidR="00FD5BE3">
        <w:rPr>
          <w:rFonts w:asciiTheme="minorHAnsi" w:hAnsiTheme="minorHAnsi" w:cstheme="minorHAnsi"/>
        </w:rPr>
        <w:t>basically just be a Hydrogen atom ground state, if the H</w:t>
      </w:r>
      <w:r w:rsidR="00707A4F">
        <w:rPr>
          <w:rFonts w:asciiTheme="minorHAnsi" w:hAnsiTheme="minorHAnsi" w:cstheme="minorHAnsi"/>
        </w:rPr>
        <w:t xml:space="preserve"> atom</w:t>
      </w:r>
      <w:r w:rsidR="00FD5BE3">
        <w:rPr>
          <w:rFonts w:asciiTheme="minorHAnsi" w:hAnsiTheme="minorHAnsi" w:cstheme="minorHAnsi"/>
        </w:rPr>
        <w:t xml:space="preserve"> were in free space.  But the </w:t>
      </w:r>
      <w:r w:rsidR="00707A4F">
        <w:rPr>
          <w:rFonts w:asciiTheme="minorHAnsi" w:hAnsiTheme="minorHAnsi" w:cstheme="minorHAnsi"/>
        </w:rPr>
        <w:t xml:space="preserve">effective </w:t>
      </w:r>
      <w:r w:rsidR="00FD5BE3">
        <w:rPr>
          <w:rFonts w:asciiTheme="minorHAnsi" w:hAnsiTheme="minorHAnsi" w:cstheme="minorHAnsi"/>
        </w:rPr>
        <w:t xml:space="preserve">H </w:t>
      </w:r>
      <w:r w:rsidR="001A3ACB">
        <w:rPr>
          <w:rFonts w:asciiTheme="minorHAnsi" w:hAnsiTheme="minorHAnsi" w:cstheme="minorHAnsi"/>
        </w:rPr>
        <w:t xml:space="preserve">atom </w:t>
      </w:r>
      <w:r w:rsidR="00FD5BE3">
        <w:rPr>
          <w:rFonts w:asciiTheme="minorHAnsi" w:hAnsiTheme="minorHAnsi" w:cstheme="minorHAnsi"/>
        </w:rPr>
        <w:t xml:space="preserve">is sitting in a crystal lattice with </w:t>
      </w:r>
      <w:r w:rsidR="00F76CDD">
        <w:rPr>
          <w:rFonts w:asciiTheme="minorHAnsi" w:hAnsiTheme="minorHAnsi" w:cstheme="minorHAnsi"/>
        </w:rPr>
        <w:t xml:space="preserve">N Ge nuclei and equal/opposite negative charge of valence electrons roaming (somewhat) the lattice.  </w:t>
      </w:r>
      <w:r w:rsidR="00186E04">
        <w:rPr>
          <w:rFonts w:asciiTheme="minorHAnsi" w:hAnsiTheme="minorHAnsi" w:cstheme="minorHAnsi"/>
        </w:rPr>
        <w:t xml:space="preserve">So basically the Hilbert </w:t>
      </w:r>
      <w:r w:rsidR="00D94497">
        <w:rPr>
          <w:rFonts w:asciiTheme="minorHAnsi" w:hAnsiTheme="minorHAnsi" w:cstheme="minorHAnsi"/>
        </w:rPr>
        <w:t xml:space="preserve">space </w:t>
      </w:r>
      <w:r w:rsidR="00186E04">
        <w:rPr>
          <w:rFonts w:asciiTheme="minorHAnsi" w:hAnsiTheme="minorHAnsi" w:cstheme="minorHAnsi"/>
        </w:rPr>
        <w:t xml:space="preserve">out of which the H-atom could construct its ground state would be the conduction band and higher.  Near the minimum, </w:t>
      </w:r>
      <w:r w:rsidR="00186E04">
        <w:rPr>
          <w:rFonts w:ascii="Calibri" w:hAnsi="Calibri" w:cs="Calibri"/>
        </w:rPr>
        <w:t>ε</w:t>
      </w:r>
      <w:r w:rsidR="00186E04">
        <w:rPr>
          <w:rFonts w:asciiTheme="minorHAnsi" w:hAnsiTheme="minorHAnsi" w:cstheme="minorHAnsi"/>
          <w:vertAlign w:val="subscript"/>
        </w:rPr>
        <w:t>c</w:t>
      </w:r>
      <w:r w:rsidR="00186E04">
        <w:rPr>
          <w:rFonts w:asciiTheme="minorHAnsi" w:hAnsiTheme="minorHAnsi" w:cstheme="minorHAnsi"/>
        </w:rPr>
        <w:t>, the conduction band can be treated as a free band with renormalized mass, m</w:t>
      </w:r>
      <w:r w:rsidR="00186E04">
        <w:rPr>
          <w:rFonts w:asciiTheme="minorHAnsi" w:hAnsiTheme="minorHAnsi" w:cstheme="minorHAnsi"/>
          <w:vertAlign w:val="superscript"/>
        </w:rPr>
        <w:t>*</w:t>
      </w:r>
      <w:r w:rsidR="00186E04">
        <w:rPr>
          <w:rFonts w:asciiTheme="minorHAnsi" w:hAnsiTheme="minorHAnsi" w:cstheme="minorHAnsi"/>
        </w:rPr>
        <w:t xml:space="preserve">.  And so we would think that the GS of our </w:t>
      </w:r>
      <w:r w:rsidR="003D6F63">
        <w:rPr>
          <w:rFonts w:asciiTheme="minorHAnsi" w:hAnsiTheme="minorHAnsi" w:cstheme="minorHAnsi"/>
        </w:rPr>
        <w:t>donor</w:t>
      </w:r>
      <w:r w:rsidR="00D94497">
        <w:rPr>
          <w:rFonts w:asciiTheme="minorHAnsi" w:hAnsiTheme="minorHAnsi" w:cstheme="minorHAnsi"/>
        </w:rPr>
        <w:t xml:space="preserve"> electron</w:t>
      </w:r>
      <w:r w:rsidR="00186E04">
        <w:rPr>
          <w:rFonts w:asciiTheme="minorHAnsi" w:hAnsiTheme="minorHAnsi" w:cstheme="minorHAnsi"/>
        </w:rPr>
        <w:t xml:space="preserve"> would be</w:t>
      </w:r>
      <w:r w:rsidR="00633F65">
        <w:rPr>
          <w:rFonts w:asciiTheme="minorHAnsi" w:hAnsiTheme="minorHAnsi" w:cstheme="minorHAnsi"/>
        </w:rPr>
        <w:t xml:space="preserve"> (see Quantum Mechanics/Time-Independent/H-atom file for that formula for its ground state)</w:t>
      </w:r>
      <w:r w:rsidR="00186E04">
        <w:rPr>
          <w:rFonts w:asciiTheme="minorHAnsi" w:hAnsiTheme="minorHAnsi" w:cstheme="minorHAnsi"/>
        </w:rPr>
        <w:t>:</w:t>
      </w:r>
    </w:p>
    <w:p w14:paraId="65339BCE" w14:textId="3A3F9CCF" w:rsidR="001D1C8F" w:rsidRDefault="001D1C8F" w:rsidP="00B929D4">
      <w:pPr>
        <w:pStyle w:val="NoSpacing"/>
        <w:rPr>
          <w:rFonts w:asciiTheme="minorHAnsi" w:hAnsiTheme="minorHAnsi" w:cstheme="minorHAnsi"/>
        </w:rPr>
      </w:pPr>
    </w:p>
    <w:p w14:paraId="335C3F64" w14:textId="2AC424BE" w:rsidR="00733458" w:rsidRDefault="00633F65" w:rsidP="00B929D4">
      <w:pPr>
        <w:pStyle w:val="NoSpacing"/>
        <w:rPr>
          <w:rFonts w:asciiTheme="minorHAnsi" w:hAnsiTheme="minorHAnsi" w:cstheme="minorHAnsi"/>
        </w:rPr>
      </w:pPr>
      <w:r w:rsidRPr="00B929D4">
        <w:rPr>
          <w:rFonts w:asciiTheme="minorHAnsi" w:hAnsiTheme="minorHAnsi" w:cstheme="minorHAnsi"/>
          <w:position w:val="-30"/>
        </w:rPr>
        <w:object w:dxaOrig="1920" w:dyaOrig="720" w14:anchorId="7DF3FB7E">
          <v:shape id="_x0000_i1026" type="#_x0000_t75" style="width:96pt;height:36pt" o:ole="">
            <v:imagedata r:id="rId11" o:title=""/>
          </v:shape>
          <o:OLEObject Type="Embed" ProgID="Equation.DSMT4" ShapeID="_x0000_i1026" DrawAspect="Content" ObjectID="_1758655826" r:id="rId12"/>
        </w:object>
      </w:r>
    </w:p>
    <w:p w14:paraId="422260FA" w14:textId="77777777" w:rsidR="00633F65" w:rsidRDefault="00633F65" w:rsidP="00B929D4">
      <w:pPr>
        <w:pStyle w:val="NoSpacing"/>
        <w:rPr>
          <w:rFonts w:asciiTheme="minorHAnsi" w:hAnsiTheme="minorHAnsi" w:cstheme="minorHAnsi"/>
        </w:rPr>
      </w:pPr>
    </w:p>
    <w:p w14:paraId="4C69ECCD" w14:textId="548F04D4" w:rsidR="00633F65" w:rsidRDefault="00D94497" w:rsidP="00B929D4">
      <w:pPr>
        <w:pStyle w:val="NoSpacing"/>
        <w:rPr>
          <w:rFonts w:asciiTheme="minorHAnsi" w:hAnsiTheme="minorHAnsi" w:cstheme="minorHAnsi"/>
        </w:rPr>
      </w:pPr>
      <w:r>
        <w:rPr>
          <w:rFonts w:asciiTheme="minorHAnsi" w:hAnsiTheme="minorHAnsi" w:cstheme="minorHAnsi"/>
        </w:rPr>
        <w:t xml:space="preserve">(where d stands for donor state, because it can donate electrons to the conduction band)  </w:t>
      </w:r>
      <w:r w:rsidR="00E522EA">
        <w:rPr>
          <w:rFonts w:asciiTheme="minorHAnsi" w:hAnsiTheme="minorHAnsi" w:cstheme="minorHAnsi"/>
        </w:rPr>
        <w:t xml:space="preserve">But we also have to take account of the fact that other mobile electrons will screen the H nucleus’s </w:t>
      </w:r>
      <w:r w:rsidR="00091D38">
        <w:rPr>
          <w:rFonts w:asciiTheme="minorHAnsi" w:hAnsiTheme="minorHAnsi" w:cstheme="minorHAnsi"/>
        </w:rPr>
        <w:t xml:space="preserve">force on the </w:t>
      </w:r>
      <w:r w:rsidR="003D6F63">
        <w:rPr>
          <w:rFonts w:asciiTheme="minorHAnsi" w:hAnsiTheme="minorHAnsi" w:cstheme="minorHAnsi"/>
        </w:rPr>
        <w:t>donor</w:t>
      </w:r>
      <w:r w:rsidR="00091D38">
        <w:rPr>
          <w:rFonts w:asciiTheme="minorHAnsi" w:hAnsiTheme="minorHAnsi" w:cstheme="minorHAnsi"/>
        </w:rPr>
        <w:t xml:space="preserve"> electron</w:t>
      </w:r>
      <w:r w:rsidR="00E522EA">
        <w:rPr>
          <w:rFonts w:asciiTheme="minorHAnsi" w:hAnsiTheme="minorHAnsi" w:cstheme="minorHAnsi"/>
        </w:rPr>
        <w:t xml:space="preserve">, reducing its potential V </w:t>
      </w:r>
      <w:r w:rsidR="00E522EA">
        <w:rPr>
          <w:rFonts w:ascii="Calibri" w:hAnsi="Calibri" w:cs="Calibri"/>
        </w:rPr>
        <w:t>→</w:t>
      </w:r>
      <w:r w:rsidR="00E522EA">
        <w:rPr>
          <w:rFonts w:asciiTheme="minorHAnsi" w:hAnsiTheme="minorHAnsi" w:cstheme="minorHAnsi"/>
        </w:rPr>
        <w:t xml:space="preserve"> V/</w:t>
      </w:r>
      <w:r w:rsidR="00E522EA">
        <w:rPr>
          <w:rFonts w:ascii="Calibri" w:hAnsi="Calibri" w:cs="Calibri"/>
        </w:rPr>
        <w:t>ε</w:t>
      </w:r>
      <w:r w:rsidR="00091D38">
        <w:rPr>
          <w:rFonts w:ascii="Calibri" w:hAnsi="Calibri" w:cs="Calibri"/>
          <w:vertAlign w:val="subscript"/>
        </w:rPr>
        <w:t>r</w:t>
      </w:r>
      <w:r w:rsidR="00091D38">
        <w:rPr>
          <w:rFonts w:ascii="Calibri" w:hAnsi="Calibri" w:cs="Calibri"/>
        </w:rPr>
        <w:t>, where ε</w:t>
      </w:r>
      <w:r w:rsidR="00091D38">
        <w:rPr>
          <w:rFonts w:ascii="Calibri" w:hAnsi="Calibri" w:cs="Calibri"/>
          <w:vertAlign w:val="subscript"/>
        </w:rPr>
        <w:t>r</w:t>
      </w:r>
      <w:r w:rsidR="00091D38">
        <w:rPr>
          <w:rFonts w:ascii="Calibri" w:hAnsi="Calibri" w:cs="Calibri"/>
        </w:rPr>
        <w:t xml:space="preserve"> = ε/ε</w:t>
      </w:r>
      <w:r w:rsidR="00DC4B22">
        <w:rPr>
          <w:rFonts w:ascii="Calibri" w:hAnsi="Calibri" w:cs="Calibri"/>
          <w:vertAlign w:val="subscript"/>
        </w:rPr>
        <w:t>0</w:t>
      </w:r>
      <w:r w:rsidR="00091D38">
        <w:rPr>
          <w:rFonts w:ascii="Calibri" w:hAnsi="Calibri" w:cs="Calibri"/>
        </w:rPr>
        <w:t xml:space="preserve">.  </w:t>
      </w:r>
      <w:r w:rsidR="00091D38">
        <w:rPr>
          <w:rFonts w:asciiTheme="minorHAnsi" w:hAnsiTheme="minorHAnsi" w:cstheme="minorHAnsi"/>
        </w:rPr>
        <w:t xml:space="preserve"> </w:t>
      </w:r>
      <w:r w:rsidR="00633F65">
        <w:rPr>
          <w:rFonts w:asciiTheme="minorHAnsi" w:hAnsiTheme="minorHAnsi" w:cstheme="minorHAnsi"/>
        </w:rPr>
        <w:t xml:space="preserve">I’m assuming this screening is coming from electrons partially </w:t>
      </w:r>
      <w:r w:rsidR="00633F65">
        <w:rPr>
          <w:rFonts w:asciiTheme="minorHAnsi" w:hAnsiTheme="minorHAnsi" w:cstheme="minorHAnsi"/>
        </w:rPr>
        <w:lastRenderedPageBreak/>
        <w:t>populating the conduction band</w:t>
      </w:r>
      <w:r w:rsidR="00E522EA">
        <w:rPr>
          <w:rFonts w:asciiTheme="minorHAnsi" w:hAnsiTheme="minorHAnsi" w:cstheme="minorHAnsi"/>
        </w:rPr>
        <w:t xml:space="preserve">, or holes populating the valence band </w:t>
      </w:r>
      <w:r w:rsidR="00633F65">
        <w:rPr>
          <w:rFonts w:asciiTheme="minorHAnsi" w:hAnsiTheme="minorHAnsi" w:cstheme="minorHAnsi"/>
        </w:rPr>
        <w:t>(</w:t>
      </w:r>
      <w:r w:rsidR="001A3ACB">
        <w:rPr>
          <w:rFonts w:asciiTheme="minorHAnsi" w:hAnsiTheme="minorHAnsi" w:cstheme="minorHAnsi"/>
        </w:rPr>
        <w:t xml:space="preserve">this can happen </w:t>
      </w:r>
      <w:r w:rsidR="00E522EA">
        <w:rPr>
          <w:rFonts w:asciiTheme="minorHAnsi" w:hAnsiTheme="minorHAnsi" w:cstheme="minorHAnsi"/>
        </w:rPr>
        <w:t xml:space="preserve">only </w:t>
      </w:r>
      <w:r w:rsidR="00633F65">
        <w:rPr>
          <w:rFonts w:asciiTheme="minorHAnsi" w:hAnsiTheme="minorHAnsi" w:cstheme="minorHAnsi"/>
        </w:rPr>
        <w:t>at higher T’s</w:t>
      </w:r>
      <w:r w:rsidR="00E522EA">
        <w:rPr>
          <w:rFonts w:asciiTheme="minorHAnsi" w:hAnsiTheme="minorHAnsi" w:cstheme="minorHAnsi"/>
        </w:rPr>
        <w:t xml:space="preserve"> though</w:t>
      </w:r>
      <w:r w:rsidR="00633F65">
        <w:rPr>
          <w:rFonts w:asciiTheme="minorHAnsi" w:hAnsiTheme="minorHAnsi" w:cstheme="minorHAnsi"/>
        </w:rPr>
        <w:t xml:space="preserve">) as </w:t>
      </w:r>
      <w:r w:rsidR="00E522EA">
        <w:rPr>
          <w:rFonts w:asciiTheme="minorHAnsi" w:hAnsiTheme="minorHAnsi" w:cstheme="minorHAnsi"/>
        </w:rPr>
        <w:t>filled bands cannot conduct</w:t>
      </w:r>
      <w:r w:rsidR="00091D38">
        <w:rPr>
          <w:rFonts w:asciiTheme="minorHAnsi" w:hAnsiTheme="minorHAnsi" w:cstheme="minorHAnsi"/>
        </w:rPr>
        <w:t xml:space="preserve"> </w:t>
      </w:r>
      <w:r w:rsidR="00E522EA">
        <w:rPr>
          <w:rFonts w:asciiTheme="minorHAnsi" w:hAnsiTheme="minorHAnsi" w:cstheme="minorHAnsi"/>
        </w:rPr>
        <w:t>and hence cannot screen?  Anyway, so then we could write:</w:t>
      </w:r>
    </w:p>
    <w:p w14:paraId="5A8B2CDE" w14:textId="2845310B" w:rsidR="00E522EA" w:rsidRDefault="00E522EA" w:rsidP="00B929D4">
      <w:pPr>
        <w:pStyle w:val="NoSpacing"/>
        <w:rPr>
          <w:rFonts w:asciiTheme="minorHAnsi" w:hAnsiTheme="minorHAnsi" w:cstheme="minorHAnsi"/>
        </w:rPr>
      </w:pPr>
    </w:p>
    <w:p w14:paraId="01773829" w14:textId="60F6F164" w:rsidR="00E522EA" w:rsidRDefault="00091D38" w:rsidP="00B929D4">
      <w:pPr>
        <w:pStyle w:val="NoSpacing"/>
        <w:rPr>
          <w:rFonts w:asciiTheme="minorHAnsi" w:hAnsiTheme="minorHAnsi" w:cstheme="minorHAnsi"/>
        </w:rPr>
      </w:pPr>
      <w:r w:rsidRPr="00091D38">
        <w:rPr>
          <w:rFonts w:asciiTheme="minorHAnsi" w:hAnsiTheme="minorHAnsi" w:cstheme="minorHAnsi"/>
          <w:position w:val="-104"/>
        </w:rPr>
        <w:object w:dxaOrig="2500" w:dyaOrig="2200" w14:anchorId="3E846637">
          <v:shape id="_x0000_i1027" type="#_x0000_t75" style="width:126pt;height:108pt" o:ole="">
            <v:imagedata r:id="rId13" o:title=""/>
          </v:shape>
          <o:OLEObject Type="Embed" ProgID="Equation.DSMT4" ShapeID="_x0000_i1027" DrawAspect="Content" ObjectID="_1758655827" r:id="rId14"/>
        </w:object>
      </w:r>
    </w:p>
    <w:p w14:paraId="149EA69F" w14:textId="256AE9C5" w:rsidR="00E522EA" w:rsidRDefault="00E522EA" w:rsidP="00B929D4">
      <w:pPr>
        <w:pStyle w:val="NoSpacing"/>
        <w:rPr>
          <w:rFonts w:asciiTheme="minorHAnsi" w:hAnsiTheme="minorHAnsi" w:cstheme="minorHAnsi"/>
        </w:rPr>
      </w:pPr>
    </w:p>
    <w:p w14:paraId="3232E48B" w14:textId="77777777" w:rsidR="00D4146E" w:rsidRDefault="00091D38" w:rsidP="00D4146E">
      <w:pPr>
        <w:rPr>
          <w:rFonts w:asciiTheme="minorHAnsi" w:hAnsiTheme="minorHAnsi" w:cstheme="minorHAnsi"/>
        </w:rPr>
      </w:pPr>
      <w:r>
        <w:rPr>
          <w:rFonts w:asciiTheme="minorHAnsi" w:hAnsiTheme="minorHAnsi" w:cstheme="minorHAnsi"/>
        </w:rPr>
        <w:t>Apparently m</w:t>
      </w:r>
      <w:r>
        <w:rPr>
          <w:rFonts w:asciiTheme="minorHAnsi" w:hAnsiTheme="minorHAnsi" w:cstheme="minorHAnsi"/>
          <w:vertAlign w:val="superscript"/>
        </w:rPr>
        <w:t>*</w:t>
      </w:r>
      <w:r>
        <w:rPr>
          <w:rFonts w:asciiTheme="minorHAnsi" w:hAnsiTheme="minorHAnsi" w:cstheme="minorHAnsi"/>
        </w:rPr>
        <w:t xml:space="preserve"> ~ m/10, and </w:t>
      </w:r>
      <w:r>
        <w:rPr>
          <w:rFonts w:ascii="Calibri" w:hAnsi="Calibri" w:cs="Calibri"/>
        </w:rPr>
        <w:t>ε</w:t>
      </w:r>
      <w:r>
        <w:rPr>
          <w:rFonts w:asciiTheme="minorHAnsi" w:hAnsiTheme="minorHAnsi" w:cstheme="minorHAnsi"/>
          <w:vertAlign w:val="subscript"/>
        </w:rPr>
        <w:t>r</w:t>
      </w:r>
      <w:r>
        <w:rPr>
          <w:rFonts w:asciiTheme="minorHAnsi" w:hAnsiTheme="minorHAnsi" w:cstheme="minorHAnsi"/>
        </w:rPr>
        <w:t xml:space="preserve"> ~ 10 as well.  </w:t>
      </w:r>
      <w:r w:rsidRPr="00064C34">
        <w:rPr>
          <w:rFonts w:asciiTheme="minorHAnsi" w:hAnsiTheme="minorHAnsi" w:cstheme="minorHAnsi"/>
          <w:color w:val="0066FF"/>
        </w:rPr>
        <w:t>So the donor electron will sit below the conduction band by about 0.1eV perhaps.</w:t>
      </w:r>
      <w:r>
        <w:rPr>
          <w:rFonts w:asciiTheme="minorHAnsi" w:hAnsiTheme="minorHAnsi" w:cstheme="minorHAnsi"/>
        </w:rPr>
        <w:t xml:space="preserve"> </w:t>
      </w:r>
      <w:r w:rsidR="00964F1F">
        <w:rPr>
          <w:rFonts w:asciiTheme="minorHAnsi" w:hAnsiTheme="minorHAnsi" w:cstheme="minorHAnsi"/>
        </w:rPr>
        <w:t xml:space="preserve"> </w:t>
      </w:r>
      <w:r w:rsidR="00D4146E">
        <w:rPr>
          <w:rFonts w:asciiTheme="minorHAnsi" w:hAnsiTheme="minorHAnsi" w:cstheme="minorHAnsi"/>
        </w:rPr>
        <w:t xml:space="preserve">I’m going to draw pictures of different possible configurations.  For the n-type impurities, we may represent the conduction band and donor levels just below.  And then we have the crystal lattice with effective (+)proton, and (-)electron impurities.  </w:t>
      </w:r>
    </w:p>
    <w:p w14:paraId="6576711A" w14:textId="77777777" w:rsidR="00D4146E" w:rsidRDefault="00D4146E" w:rsidP="00D4146E">
      <w:pPr>
        <w:rPr>
          <w:rFonts w:asciiTheme="minorHAnsi" w:hAnsiTheme="minorHAnsi" w:cstheme="minorHAnsi"/>
        </w:rPr>
      </w:pPr>
    </w:p>
    <w:p w14:paraId="0BDDCCAA" w14:textId="77777777" w:rsidR="00D4146E" w:rsidRDefault="00D4146E" w:rsidP="00D4146E">
      <w:pPr>
        <w:rPr>
          <w:rFonts w:asciiTheme="minorHAnsi" w:hAnsiTheme="minorHAnsi" w:cstheme="minorHAnsi"/>
        </w:rPr>
      </w:pPr>
      <w:r w:rsidRPr="009C6E1F">
        <w:rPr>
          <w:rFonts w:asciiTheme="minorHAnsi" w:hAnsiTheme="minorHAnsi" w:cstheme="minorHAnsi"/>
          <w:noProof/>
        </w:rPr>
        <w:drawing>
          <wp:inline distT="0" distB="0" distL="0" distR="0" wp14:anchorId="345DAA24" wp14:editId="0854FF1F">
            <wp:extent cx="5948776" cy="2022186"/>
            <wp:effectExtent l="0" t="0" r="0" b="0"/>
            <wp:docPr id="13" name="Picture 13"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chart&#10;&#10;Description automatically generated"/>
                    <pic:cNvPicPr/>
                  </pic:nvPicPr>
                  <pic:blipFill rotWithShape="1">
                    <a:blip r:embed="rId15"/>
                    <a:srcRect l="1327" t="4001" r="3723" b="6099"/>
                    <a:stretch/>
                  </pic:blipFill>
                  <pic:spPr bwMode="auto">
                    <a:xfrm>
                      <a:off x="0" y="0"/>
                      <a:ext cx="5971023" cy="2029749"/>
                    </a:xfrm>
                    <a:prstGeom prst="rect">
                      <a:avLst/>
                    </a:prstGeom>
                    <a:ln>
                      <a:noFill/>
                    </a:ln>
                    <a:extLst>
                      <a:ext uri="{53640926-AAD7-44D8-BBD7-CCE9431645EC}">
                        <a14:shadowObscured xmlns:a14="http://schemas.microsoft.com/office/drawing/2010/main"/>
                      </a:ext>
                    </a:extLst>
                  </pic:spPr>
                </pic:pic>
              </a:graphicData>
            </a:graphic>
          </wp:inline>
        </w:drawing>
      </w:r>
    </w:p>
    <w:p w14:paraId="57013D8B" w14:textId="77777777" w:rsidR="00D4146E" w:rsidRDefault="00D4146E" w:rsidP="00D4146E">
      <w:pPr>
        <w:rPr>
          <w:rFonts w:asciiTheme="minorHAnsi" w:hAnsiTheme="minorHAnsi" w:cstheme="minorHAnsi"/>
        </w:rPr>
      </w:pPr>
    </w:p>
    <w:p w14:paraId="65A2E8A4" w14:textId="47544B34" w:rsidR="00D4146E" w:rsidRPr="00AE227B" w:rsidRDefault="00D4146E" w:rsidP="00D4146E">
      <w:pPr>
        <w:rPr>
          <w:rFonts w:asciiTheme="minorHAnsi" w:hAnsiTheme="minorHAnsi" w:cstheme="minorHAnsi"/>
        </w:rPr>
      </w:pPr>
      <w:r>
        <w:rPr>
          <w:rFonts w:asciiTheme="minorHAnsi" w:hAnsiTheme="minorHAnsi" w:cstheme="minorHAnsi"/>
        </w:rPr>
        <w:t xml:space="preserve">On the left, all the (-)electrons are bound to the (+)protons, and we can represent this bound state as comprising one electron (and one hole) filling the donor level. </w:t>
      </w:r>
      <w:r w:rsidR="00386243">
        <w:rPr>
          <w:rFonts w:asciiTheme="minorHAnsi" w:hAnsiTheme="minorHAnsi" w:cstheme="minorHAnsi"/>
        </w:rPr>
        <w:t xml:space="preserve"> And the energy of this state is, we’re saying, </w:t>
      </w:r>
      <w:r w:rsidR="00386243">
        <w:rPr>
          <w:rFonts w:ascii="Calibri" w:hAnsi="Calibri" w:cs="Calibri"/>
        </w:rPr>
        <w:t>E</w:t>
      </w:r>
      <w:r w:rsidR="00386243">
        <w:rPr>
          <w:rFonts w:ascii="Calibri" w:hAnsi="Calibri" w:cs="Calibri"/>
          <w:vertAlign w:val="subscript"/>
        </w:rPr>
        <w:t>1</w:t>
      </w:r>
      <w:r w:rsidR="00386243">
        <w:rPr>
          <w:rFonts w:asciiTheme="minorHAnsi" w:hAnsiTheme="minorHAnsi" w:cstheme="minorHAnsi"/>
        </w:rPr>
        <w:t xml:space="preserve"> = 3</w:t>
      </w:r>
      <w:r w:rsidR="00386243">
        <w:rPr>
          <w:rFonts w:ascii="Calibri" w:hAnsi="Calibri" w:cs="Calibri"/>
        </w:rPr>
        <w:t>ε</w:t>
      </w:r>
      <w:r w:rsidR="00386243">
        <w:rPr>
          <w:rFonts w:asciiTheme="minorHAnsi" w:hAnsiTheme="minorHAnsi" w:cstheme="minorHAnsi"/>
          <w:vertAlign w:val="subscript"/>
        </w:rPr>
        <w:t>d</w:t>
      </w:r>
      <w:r w:rsidR="00386243">
        <w:rPr>
          <w:rFonts w:asciiTheme="minorHAnsi" w:hAnsiTheme="minorHAnsi" w:cstheme="minorHAnsi"/>
        </w:rPr>
        <w:t xml:space="preserve">.  </w:t>
      </w:r>
      <w:r>
        <w:rPr>
          <w:rFonts w:asciiTheme="minorHAnsi" w:hAnsiTheme="minorHAnsi" w:cstheme="minorHAnsi"/>
        </w:rPr>
        <w:t xml:space="preserve">In the middle diagram we illustrate the possibility of having two electrons orbit a single proton, tantamount to putting two electrons in a donor level.  Having two electrons orbiting the same proton, and therefore in such close proximity, would be prohibitively energetic, though; so the energy of this state would be quite high, and ruled out.  </w:t>
      </w:r>
      <w:r w:rsidR="00386243">
        <w:rPr>
          <w:rFonts w:asciiTheme="minorHAnsi" w:hAnsiTheme="minorHAnsi" w:cstheme="minorHAnsi"/>
        </w:rPr>
        <w:t xml:space="preserve">But the energy of this state would be </w:t>
      </w:r>
      <w:r w:rsidR="00386243">
        <w:rPr>
          <w:rFonts w:ascii="Calibri" w:hAnsi="Calibri" w:cs="Calibri"/>
        </w:rPr>
        <w:t>E</w:t>
      </w:r>
      <w:r w:rsidR="00386243">
        <w:rPr>
          <w:rFonts w:ascii="Calibri" w:hAnsi="Calibri" w:cs="Calibri"/>
          <w:vertAlign w:val="subscript"/>
        </w:rPr>
        <w:t>2</w:t>
      </w:r>
      <w:r w:rsidR="00386243">
        <w:rPr>
          <w:rFonts w:asciiTheme="minorHAnsi" w:hAnsiTheme="minorHAnsi" w:cstheme="minorHAnsi"/>
        </w:rPr>
        <w:t xml:space="preserve"> = </w:t>
      </w:r>
      <w:r w:rsidR="00386243">
        <w:rPr>
          <w:rFonts w:ascii="Calibri" w:hAnsi="Calibri" w:cs="Calibri"/>
        </w:rPr>
        <w:t>ε</w:t>
      </w:r>
      <w:r w:rsidR="00386243">
        <w:rPr>
          <w:rFonts w:asciiTheme="minorHAnsi" w:hAnsiTheme="minorHAnsi" w:cstheme="minorHAnsi"/>
          <w:vertAlign w:val="subscript"/>
        </w:rPr>
        <w:t>d</w:t>
      </w:r>
      <w:r w:rsidR="00386243">
        <w:rPr>
          <w:rFonts w:asciiTheme="minorHAnsi" w:hAnsiTheme="minorHAnsi" w:cstheme="minorHAnsi"/>
        </w:rPr>
        <w:t xml:space="preserve"> + </w:t>
      </w:r>
      <w:r w:rsidR="00386243">
        <w:rPr>
          <w:rFonts w:ascii="Calibri" w:hAnsi="Calibri" w:cs="Calibri"/>
        </w:rPr>
        <w:t>∞</w:t>
      </w:r>
      <w:r w:rsidR="00386243">
        <w:rPr>
          <w:rFonts w:asciiTheme="minorHAnsi" w:hAnsiTheme="minorHAnsi" w:cstheme="minorHAnsi"/>
        </w:rPr>
        <w:t xml:space="preserve">.  </w:t>
      </w:r>
      <w:r>
        <w:rPr>
          <w:rFonts w:asciiTheme="minorHAnsi" w:hAnsiTheme="minorHAnsi" w:cstheme="minorHAnsi"/>
        </w:rPr>
        <w:t xml:space="preserve">And in the last diagram, we illustrate the possibiliy of two donor electrons being liberated into the conduction band (by absorbing some energy of course), leaving just one electron filling a donor level.  </w:t>
      </w:r>
      <w:r w:rsidR="00386243">
        <w:rPr>
          <w:rFonts w:asciiTheme="minorHAnsi" w:hAnsiTheme="minorHAnsi" w:cstheme="minorHAnsi"/>
        </w:rPr>
        <w:t>The energy of this state would be E</w:t>
      </w:r>
      <w:r w:rsidR="00386243">
        <w:rPr>
          <w:rFonts w:asciiTheme="minorHAnsi" w:hAnsiTheme="minorHAnsi" w:cstheme="minorHAnsi"/>
          <w:vertAlign w:val="subscript"/>
        </w:rPr>
        <w:t>3</w:t>
      </w:r>
      <w:r w:rsidR="00386243">
        <w:rPr>
          <w:rFonts w:asciiTheme="minorHAnsi" w:hAnsiTheme="minorHAnsi" w:cstheme="minorHAnsi"/>
        </w:rPr>
        <w:t xml:space="preserve"> = 2</w:t>
      </w:r>
      <w:r w:rsidR="00386243">
        <w:rPr>
          <w:rFonts w:ascii="Calibri" w:hAnsi="Calibri" w:cs="Calibri"/>
        </w:rPr>
        <w:t>ε</w:t>
      </w:r>
      <w:r w:rsidR="00386243">
        <w:rPr>
          <w:rFonts w:asciiTheme="minorHAnsi" w:hAnsiTheme="minorHAnsi" w:cstheme="minorHAnsi"/>
          <w:vertAlign w:val="subscript"/>
        </w:rPr>
        <w:t>c</w:t>
      </w:r>
      <w:r w:rsidR="00386243">
        <w:rPr>
          <w:rFonts w:asciiTheme="minorHAnsi" w:hAnsiTheme="minorHAnsi" w:cstheme="minorHAnsi"/>
        </w:rPr>
        <w:t xml:space="preserve"> + </w:t>
      </w:r>
      <w:r w:rsidR="00386243">
        <w:rPr>
          <w:rFonts w:ascii="Calibri" w:hAnsi="Calibri" w:cs="Calibri"/>
        </w:rPr>
        <w:t>ε</w:t>
      </w:r>
      <w:r w:rsidR="00386243">
        <w:rPr>
          <w:rFonts w:asciiTheme="minorHAnsi" w:hAnsiTheme="minorHAnsi" w:cstheme="minorHAnsi"/>
          <w:vertAlign w:val="subscript"/>
        </w:rPr>
        <w:t>d</w:t>
      </w:r>
      <w:r w:rsidR="00386243">
        <w:rPr>
          <w:rFonts w:asciiTheme="minorHAnsi" w:hAnsiTheme="minorHAnsi" w:cstheme="minorHAnsi"/>
        </w:rPr>
        <w:t xml:space="preserve">.  And note this satisfies work-energy equation kind of thing as </w:t>
      </w:r>
      <w:r w:rsidR="00386243">
        <w:rPr>
          <w:rFonts w:ascii="Calibri" w:hAnsi="Calibri" w:cs="Calibri"/>
        </w:rPr>
        <w:t>E</w:t>
      </w:r>
      <w:r w:rsidR="00386243">
        <w:rPr>
          <w:rFonts w:ascii="Calibri" w:hAnsi="Calibri" w:cs="Calibri"/>
          <w:vertAlign w:val="subscript"/>
        </w:rPr>
        <w:t>3</w:t>
      </w:r>
      <w:r w:rsidR="00386243">
        <w:rPr>
          <w:rFonts w:ascii="Calibri" w:hAnsi="Calibri" w:cs="Calibri"/>
        </w:rPr>
        <w:t xml:space="preserve"> – E</w:t>
      </w:r>
      <w:r w:rsidR="00386243">
        <w:rPr>
          <w:rFonts w:ascii="Calibri" w:hAnsi="Calibri" w:cs="Calibri"/>
          <w:vertAlign w:val="subscript"/>
        </w:rPr>
        <w:t>1</w:t>
      </w:r>
      <w:r w:rsidR="00386243">
        <w:rPr>
          <w:rFonts w:ascii="Calibri" w:hAnsi="Calibri" w:cs="Calibri"/>
        </w:rPr>
        <w:t xml:space="preserve"> = 2ε</w:t>
      </w:r>
      <w:r w:rsidR="00386243">
        <w:rPr>
          <w:rFonts w:ascii="Calibri" w:hAnsi="Calibri" w:cs="Calibri"/>
          <w:vertAlign w:val="subscript"/>
        </w:rPr>
        <w:t>c</w:t>
      </w:r>
      <w:r w:rsidR="00386243">
        <w:rPr>
          <w:rFonts w:ascii="Calibri" w:hAnsi="Calibri" w:cs="Calibri"/>
        </w:rPr>
        <w:t xml:space="preserve"> - 2ε</w:t>
      </w:r>
      <w:r w:rsidR="00386243">
        <w:rPr>
          <w:rFonts w:ascii="Calibri" w:hAnsi="Calibri" w:cs="Calibri"/>
          <w:vertAlign w:val="subscript"/>
        </w:rPr>
        <w:t>d</w:t>
      </w:r>
      <w:r w:rsidR="00386243">
        <w:rPr>
          <w:rFonts w:ascii="Calibri" w:hAnsi="Calibri" w:cs="Calibri"/>
        </w:rPr>
        <w:t xml:space="preserve"> = 2(ε</w:t>
      </w:r>
      <w:r w:rsidR="00386243">
        <w:rPr>
          <w:rFonts w:ascii="Calibri" w:hAnsi="Calibri" w:cs="Calibri"/>
          <w:vertAlign w:val="subscript"/>
        </w:rPr>
        <w:t>c</w:t>
      </w:r>
      <w:r w:rsidR="00386243">
        <w:rPr>
          <w:rFonts w:ascii="Calibri" w:hAnsi="Calibri" w:cs="Calibri"/>
        </w:rPr>
        <w:t>-ε</w:t>
      </w:r>
      <w:r w:rsidR="00386243">
        <w:rPr>
          <w:rFonts w:ascii="Calibri" w:hAnsi="Calibri" w:cs="Calibri"/>
          <w:vertAlign w:val="subscript"/>
        </w:rPr>
        <w:t>d</w:t>
      </w:r>
      <w:r w:rsidR="00386243">
        <w:rPr>
          <w:rFonts w:ascii="Calibri" w:hAnsi="Calibri" w:cs="Calibri"/>
        </w:rPr>
        <w:t>) = 2[13.6eV·m</w:t>
      </w:r>
      <w:r w:rsidR="00386243">
        <w:rPr>
          <w:rFonts w:ascii="Calibri" w:hAnsi="Calibri" w:cs="Calibri"/>
          <w:vertAlign w:val="superscript"/>
        </w:rPr>
        <w:t>*</w:t>
      </w:r>
      <w:r w:rsidR="00386243">
        <w:rPr>
          <w:rFonts w:ascii="Calibri" w:hAnsi="Calibri" w:cs="Calibri"/>
        </w:rPr>
        <w:t>/mε</w:t>
      </w:r>
      <w:r w:rsidR="00386243">
        <w:rPr>
          <w:rFonts w:ascii="Calibri" w:hAnsi="Calibri" w:cs="Calibri"/>
          <w:vertAlign w:val="subscript"/>
        </w:rPr>
        <w:t>r</w:t>
      </w:r>
      <w:r w:rsidR="00386243">
        <w:rPr>
          <w:rFonts w:ascii="Calibri" w:hAnsi="Calibri" w:cs="Calibri"/>
        </w:rPr>
        <w:t xml:space="preserve">], which is twice the binding energy of two electrons.  </w:t>
      </w:r>
      <w:r w:rsidR="00DA00BC">
        <w:rPr>
          <w:rFonts w:ascii="Calibri" w:hAnsi="Calibri" w:cs="Calibri"/>
        </w:rPr>
        <w:t xml:space="preserve">So </w:t>
      </w:r>
      <w:r w:rsidR="00DA00BC">
        <w:rPr>
          <w:rFonts w:ascii="Calibri" w:hAnsi="Calibri" w:cs="Calibri"/>
        </w:rPr>
        <w:lastRenderedPageBreak/>
        <w:t xml:space="preserve">remember the energy of the </w:t>
      </w:r>
      <w:r w:rsidR="00AE227B">
        <w:rPr>
          <w:rFonts w:ascii="Calibri" w:hAnsi="Calibri" w:cs="Calibri"/>
        </w:rPr>
        <w:t>donor band, disregarding double occupancies, is obtained by multiplying the number of occupancies by ε</w:t>
      </w:r>
      <w:r w:rsidR="00AE227B">
        <w:rPr>
          <w:rFonts w:ascii="Calibri" w:hAnsi="Calibri" w:cs="Calibri"/>
          <w:vertAlign w:val="subscript"/>
        </w:rPr>
        <w:t>d</w:t>
      </w:r>
      <w:r w:rsidR="00AE227B">
        <w:rPr>
          <w:rFonts w:ascii="Calibri" w:hAnsi="Calibri" w:cs="Calibri"/>
        </w:rPr>
        <w:t xml:space="preserve">.  </w:t>
      </w:r>
    </w:p>
    <w:p w14:paraId="11FAD703" w14:textId="7487E25F" w:rsidR="00D4146E" w:rsidRDefault="00D4146E" w:rsidP="00D4146E">
      <w:pPr>
        <w:rPr>
          <w:rFonts w:asciiTheme="minorHAnsi" w:hAnsiTheme="minorHAnsi" w:cstheme="minorHAnsi"/>
        </w:rPr>
      </w:pPr>
    </w:p>
    <w:p w14:paraId="1C04408A" w14:textId="658713ED" w:rsidR="003765D0" w:rsidRPr="003765D0" w:rsidRDefault="003765D0" w:rsidP="00D4146E">
      <w:pPr>
        <w:rPr>
          <w:rFonts w:asciiTheme="minorHAnsi" w:hAnsiTheme="minorHAnsi" w:cstheme="minorHAnsi"/>
          <w:b/>
          <w:sz w:val="28"/>
          <w:szCs w:val="28"/>
        </w:rPr>
      </w:pPr>
      <w:r w:rsidRPr="003765D0">
        <w:rPr>
          <w:rFonts w:asciiTheme="minorHAnsi" w:hAnsiTheme="minorHAnsi" w:cstheme="minorHAnsi"/>
          <w:b/>
          <w:sz w:val="28"/>
          <w:szCs w:val="28"/>
        </w:rPr>
        <w:t>p-type semiconductors</w:t>
      </w:r>
    </w:p>
    <w:p w14:paraId="57CCAE65" w14:textId="35C3D20A" w:rsidR="00091D38" w:rsidRPr="00091D38" w:rsidRDefault="00964F1F" w:rsidP="00B929D4">
      <w:pPr>
        <w:pStyle w:val="NoSpacing"/>
        <w:rPr>
          <w:rFonts w:asciiTheme="minorHAnsi" w:hAnsiTheme="minorHAnsi" w:cstheme="minorHAnsi"/>
        </w:rPr>
      </w:pPr>
      <w:r>
        <w:rPr>
          <w:rFonts w:asciiTheme="minorHAnsi" w:hAnsiTheme="minorHAnsi" w:cstheme="minorHAnsi"/>
        </w:rPr>
        <w:t xml:space="preserve">Now let’s reconsider the p-type impurities, like Ga.  </w:t>
      </w:r>
      <w:r w:rsidR="001D5761">
        <w:rPr>
          <w:rFonts w:asciiTheme="minorHAnsi" w:hAnsiTheme="minorHAnsi" w:cstheme="minorHAnsi"/>
        </w:rPr>
        <w:t xml:space="preserve">When Ga sits in Ge’s place, it can’t form all the covalent bonds that the Ge’s would like as it has one less valence electron than Ge.  I think at this point (we can pretend that) one of the nearby valence electrons might drop down and fill the spot.  This will make the Ga overall net negatively charged though, and it will also open up a hole in the Ge where the electron left.  So we get something like this on the right.  </w:t>
      </w:r>
    </w:p>
    <w:p w14:paraId="7A7F55D5" w14:textId="77777777" w:rsidR="00091D38" w:rsidRDefault="00091D38" w:rsidP="00B929D4">
      <w:pPr>
        <w:pStyle w:val="NoSpacing"/>
        <w:rPr>
          <w:rFonts w:asciiTheme="minorHAnsi" w:hAnsiTheme="minorHAnsi" w:cstheme="minorHAnsi"/>
        </w:rPr>
      </w:pPr>
    </w:p>
    <w:p w14:paraId="651CC8F6" w14:textId="5E26C4FE" w:rsidR="00B929D4" w:rsidRDefault="00BE0B09">
      <w:pPr>
        <w:rPr>
          <w:rFonts w:asciiTheme="minorHAnsi" w:hAnsiTheme="minorHAnsi" w:cstheme="minorHAnsi"/>
        </w:rPr>
      </w:pPr>
      <w:r w:rsidRPr="00BE0B09">
        <w:rPr>
          <w:rFonts w:asciiTheme="minorHAnsi" w:hAnsiTheme="minorHAnsi" w:cstheme="minorHAnsi"/>
          <w:noProof/>
        </w:rPr>
        <w:drawing>
          <wp:inline distT="0" distB="0" distL="0" distR="0" wp14:anchorId="10603199" wp14:editId="70654B4F">
            <wp:extent cx="5486400" cy="21869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86400" cy="2186940"/>
                    </a:xfrm>
                    <a:prstGeom prst="rect">
                      <a:avLst/>
                    </a:prstGeom>
                  </pic:spPr>
                </pic:pic>
              </a:graphicData>
            </a:graphic>
          </wp:inline>
        </w:drawing>
      </w:r>
    </w:p>
    <w:p w14:paraId="0B06BAF0" w14:textId="1C3E4A14" w:rsidR="00091D38" w:rsidRDefault="00091D38">
      <w:pPr>
        <w:rPr>
          <w:rFonts w:asciiTheme="minorHAnsi" w:hAnsiTheme="minorHAnsi" w:cstheme="minorHAnsi"/>
        </w:rPr>
      </w:pPr>
    </w:p>
    <w:p w14:paraId="1CACA048" w14:textId="62EB81D3" w:rsidR="00091D38" w:rsidRDefault="001D5761">
      <w:pPr>
        <w:rPr>
          <w:rFonts w:asciiTheme="minorHAnsi" w:hAnsiTheme="minorHAnsi" w:cstheme="minorHAnsi"/>
        </w:rPr>
      </w:pPr>
      <w:r>
        <w:rPr>
          <w:rFonts w:asciiTheme="minorHAnsi" w:hAnsiTheme="minorHAnsi" w:cstheme="minorHAnsi"/>
        </w:rPr>
        <w:t>So now we have a similar problem as before, just with signs reversed.  And we’d like to work out the energy level of the hole</w:t>
      </w:r>
      <w:r w:rsidR="003D6F63">
        <w:rPr>
          <w:rFonts w:asciiTheme="minorHAnsi" w:hAnsiTheme="minorHAnsi" w:cstheme="minorHAnsi"/>
        </w:rPr>
        <w:t xml:space="preserve"> (we’ll call it the acceptor hole)</w:t>
      </w:r>
      <w:r>
        <w:rPr>
          <w:rFonts w:asciiTheme="minorHAnsi" w:hAnsiTheme="minorHAnsi" w:cstheme="minorHAnsi"/>
        </w:rPr>
        <w:t xml:space="preserve"> orbiting the ‘anti-proton’, within the crystal lattice. </w:t>
      </w:r>
      <w:r w:rsidR="00F75BF9">
        <w:rPr>
          <w:rFonts w:asciiTheme="minorHAnsi" w:hAnsiTheme="minorHAnsi" w:cstheme="minorHAnsi"/>
        </w:rPr>
        <w:t xml:space="preserve"> This is also a hydrogenic state, but comprised of free hole states, which would come from the </w:t>
      </w:r>
      <w:r w:rsidR="0002586E">
        <w:rPr>
          <w:rFonts w:asciiTheme="minorHAnsi" w:hAnsiTheme="minorHAnsi" w:cstheme="minorHAnsi"/>
        </w:rPr>
        <w:t>valence band, as this is the first free band which can be populated with holes (hole energy increases as we go down – see Metals/Free Day/Electrons/Excitations</w:t>
      </w:r>
      <w:r w:rsidR="003D6F63">
        <w:rPr>
          <w:rFonts w:asciiTheme="minorHAnsi" w:hAnsiTheme="minorHAnsi" w:cstheme="minorHAnsi"/>
        </w:rPr>
        <w:t>/Properties of States file</w:t>
      </w:r>
      <w:r w:rsidR="0002586E">
        <w:rPr>
          <w:rFonts w:asciiTheme="minorHAnsi" w:hAnsiTheme="minorHAnsi" w:cstheme="minorHAnsi"/>
        </w:rPr>
        <w:t xml:space="preserve">).  The valence band </w:t>
      </w:r>
      <w:r w:rsidR="00D94497">
        <w:rPr>
          <w:rFonts w:asciiTheme="minorHAnsi" w:hAnsiTheme="minorHAnsi" w:cstheme="minorHAnsi"/>
        </w:rPr>
        <w:t>can be approximate</w:t>
      </w:r>
      <w:r w:rsidR="003D6F63">
        <w:rPr>
          <w:rFonts w:asciiTheme="minorHAnsi" w:hAnsiTheme="minorHAnsi" w:cstheme="minorHAnsi"/>
        </w:rPr>
        <w:t>d</w:t>
      </w:r>
      <w:r w:rsidR="00D94497">
        <w:rPr>
          <w:rFonts w:asciiTheme="minorHAnsi" w:hAnsiTheme="minorHAnsi" w:cstheme="minorHAnsi"/>
        </w:rPr>
        <w:t xml:space="preserve"> as a free band with</w:t>
      </w:r>
      <w:r w:rsidR="0002586E">
        <w:rPr>
          <w:rFonts w:asciiTheme="minorHAnsi" w:hAnsiTheme="minorHAnsi" w:cstheme="minorHAnsi"/>
        </w:rPr>
        <w:t xml:space="preserve"> an effective mass m</w:t>
      </w:r>
      <w:r w:rsidR="0002586E">
        <w:rPr>
          <w:rFonts w:asciiTheme="minorHAnsi" w:hAnsiTheme="minorHAnsi" w:cstheme="minorHAnsi"/>
          <w:vertAlign w:val="superscript"/>
        </w:rPr>
        <w:t>*</w:t>
      </w:r>
      <w:r w:rsidR="0002586E">
        <w:rPr>
          <w:rFonts w:asciiTheme="minorHAnsi" w:hAnsiTheme="minorHAnsi" w:cstheme="minorHAnsi"/>
        </w:rPr>
        <w:t xml:space="preserve">, and there would be screening which would reduce the potential energy between the central electron and hole by factor of </w:t>
      </w:r>
      <w:r w:rsidR="0002586E">
        <w:rPr>
          <w:rFonts w:ascii="Calibri" w:hAnsi="Calibri" w:cs="Calibri"/>
        </w:rPr>
        <w:t>ε</w:t>
      </w:r>
      <w:r w:rsidR="0002586E">
        <w:rPr>
          <w:rFonts w:asciiTheme="minorHAnsi" w:hAnsiTheme="minorHAnsi" w:cstheme="minorHAnsi"/>
          <w:vertAlign w:val="subscript"/>
        </w:rPr>
        <w:t>r</w:t>
      </w:r>
      <w:r w:rsidR="0002586E">
        <w:rPr>
          <w:rFonts w:asciiTheme="minorHAnsi" w:hAnsiTheme="minorHAnsi" w:cstheme="minorHAnsi"/>
        </w:rPr>
        <w:t>.  So we could say</w:t>
      </w:r>
      <w:r w:rsidR="00D94497">
        <w:rPr>
          <w:rFonts w:asciiTheme="minorHAnsi" w:hAnsiTheme="minorHAnsi" w:cstheme="minorHAnsi"/>
        </w:rPr>
        <w:t xml:space="preserve"> the energy of this ‘acceptor’ state is:</w:t>
      </w:r>
    </w:p>
    <w:p w14:paraId="2BDB64D2" w14:textId="4E611388" w:rsidR="0002586E" w:rsidRDefault="0002586E">
      <w:pPr>
        <w:rPr>
          <w:rFonts w:asciiTheme="minorHAnsi" w:hAnsiTheme="minorHAnsi" w:cstheme="minorHAnsi"/>
        </w:rPr>
      </w:pPr>
    </w:p>
    <w:p w14:paraId="7D371EF2" w14:textId="71E8A4A8" w:rsidR="0002586E" w:rsidRDefault="0002586E">
      <w:pPr>
        <w:rPr>
          <w:rFonts w:asciiTheme="minorHAnsi" w:hAnsiTheme="minorHAnsi" w:cstheme="minorHAnsi"/>
        </w:rPr>
      </w:pPr>
      <w:r w:rsidRPr="00091D38">
        <w:rPr>
          <w:rFonts w:asciiTheme="minorHAnsi" w:hAnsiTheme="minorHAnsi" w:cstheme="minorHAnsi"/>
          <w:position w:val="-104"/>
        </w:rPr>
        <w:object w:dxaOrig="2500" w:dyaOrig="2200" w14:anchorId="46AB2240">
          <v:shape id="_x0000_i1028" type="#_x0000_t75" style="width:126pt;height:108pt" o:ole="">
            <v:imagedata r:id="rId17" o:title=""/>
          </v:shape>
          <o:OLEObject Type="Embed" ProgID="Equation.DSMT4" ShapeID="_x0000_i1028" DrawAspect="Content" ObjectID="_1758655828" r:id="rId18"/>
        </w:object>
      </w:r>
    </w:p>
    <w:p w14:paraId="0DEC6586" w14:textId="77777777" w:rsidR="0002586E" w:rsidRPr="0002586E" w:rsidRDefault="0002586E">
      <w:pPr>
        <w:rPr>
          <w:rFonts w:asciiTheme="minorHAnsi" w:hAnsiTheme="minorHAnsi" w:cstheme="minorHAnsi"/>
        </w:rPr>
      </w:pPr>
    </w:p>
    <w:p w14:paraId="133EFEF5" w14:textId="6DD2965B" w:rsidR="00196A8A" w:rsidRDefault="00D94497">
      <w:pPr>
        <w:rPr>
          <w:rFonts w:asciiTheme="minorHAnsi" w:hAnsiTheme="minorHAnsi" w:cstheme="minorHAnsi"/>
        </w:rPr>
      </w:pPr>
      <w:r w:rsidRPr="00064C34">
        <w:rPr>
          <w:rFonts w:asciiTheme="minorHAnsi" w:hAnsiTheme="minorHAnsi" w:cstheme="minorHAnsi"/>
          <w:color w:val="0066FF"/>
        </w:rPr>
        <w:lastRenderedPageBreak/>
        <w:t xml:space="preserve">So we </w:t>
      </w:r>
      <w:r w:rsidR="003D6F63" w:rsidRPr="00064C34">
        <w:rPr>
          <w:rFonts w:asciiTheme="minorHAnsi" w:hAnsiTheme="minorHAnsi" w:cstheme="minorHAnsi"/>
          <w:color w:val="0066FF"/>
        </w:rPr>
        <w:t xml:space="preserve">expect the acceptor state to sit about 0.1eV above the valence band.  </w:t>
      </w:r>
      <w:r w:rsidR="009F4FC2">
        <w:rPr>
          <w:rFonts w:asciiTheme="minorHAnsi" w:hAnsiTheme="minorHAnsi" w:cstheme="minorHAnsi"/>
        </w:rPr>
        <w:t>Another way to see tha</w:t>
      </w:r>
      <w:r w:rsidR="00E76C5C">
        <w:rPr>
          <w:rFonts w:asciiTheme="minorHAnsi" w:hAnsiTheme="minorHAnsi" w:cstheme="minorHAnsi"/>
        </w:rPr>
        <w:t xml:space="preserve">t it’s above the valence band is that if it were below the valence band, then </w:t>
      </w:r>
      <w:r w:rsidR="002F6993">
        <w:rPr>
          <w:rFonts w:asciiTheme="minorHAnsi" w:hAnsiTheme="minorHAnsi" w:cstheme="minorHAnsi"/>
        </w:rPr>
        <w:t>an</w:t>
      </w:r>
      <w:r w:rsidR="00E76C5C">
        <w:rPr>
          <w:rFonts w:asciiTheme="minorHAnsi" w:hAnsiTheme="minorHAnsi" w:cstheme="minorHAnsi"/>
        </w:rPr>
        <w:t xml:space="preserve"> electron </w:t>
      </w:r>
      <w:r w:rsidR="002F6993">
        <w:rPr>
          <w:rFonts w:asciiTheme="minorHAnsi" w:hAnsiTheme="minorHAnsi" w:cstheme="minorHAnsi"/>
        </w:rPr>
        <w:t xml:space="preserve">from the valence band </w:t>
      </w:r>
      <w:r w:rsidR="00E76C5C">
        <w:rPr>
          <w:rFonts w:asciiTheme="minorHAnsi" w:hAnsiTheme="minorHAnsi" w:cstheme="minorHAnsi"/>
        </w:rPr>
        <w:t xml:space="preserve">would drop into the </w:t>
      </w:r>
      <w:r w:rsidR="002F6993">
        <w:rPr>
          <w:rFonts w:asciiTheme="minorHAnsi" w:hAnsiTheme="minorHAnsi" w:cstheme="minorHAnsi"/>
        </w:rPr>
        <w:t xml:space="preserve">acceptor level immediately, creating a hole in the valence band, and allowing the valence band to conduct.  But as it is, it requires energy (thermal or otherwise) to populate the acceptor bands.  Basically it requires energy to liberate the hole from its bound state with the electron, and allow the hole to travel through the band.  So the acceptor level must be above the valence band.  </w:t>
      </w:r>
      <w:r w:rsidR="004F4161">
        <w:rPr>
          <w:rFonts w:asciiTheme="minorHAnsi" w:hAnsiTheme="minorHAnsi" w:cstheme="minorHAnsi"/>
        </w:rPr>
        <w:t xml:space="preserve">We can draw a similar picture for the acceptor guys.  </w:t>
      </w:r>
    </w:p>
    <w:p w14:paraId="3FF7B988" w14:textId="1D95641C" w:rsidR="004F4161" w:rsidRDefault="004F4161">
      <w:pPr>
        <w:rPr>
          <w:rFonts w:asciiTheme="minorHAnsi" w:hAnsiTheme="minorHAnsi" w:cstheme="minorHAnsi"/>
        </w:rPr>
      </w:pPr>
    </w:p>
    <w:p w14:paraId="072E4783" w14:textId="46A4E592" w:rsidR="004F4161" w:rsidRDefault="003A5E80">
      <w:pPr>
        <w:rPr>
          <w:rFonts w:asciiTheme="minorHAnsi" w:hAnsiTheme="minorHAnsi" w:cstheme="minorHAnsi"/>
        </w:rPr>
      </w:pPr>
      <w:r w:rsidRPr="003A5E80">
        <w:rPr>
          <w:rFonts w:asciiTheme="minorHAnsi" w:hAnsiTheme="minorHAnsi" w:cstheme="minorHAnsi"/>
          <w:noProof/>
        </w:rPr>
        <w:drawing>
          <wp:inline distT="0" distB="0" distL="0" distR="0" wp14:anchorId="3F07F77E" wp14:editId="2F566A87">
            <wp:extent cx="5879546" cy="2175568"/>
            <wp:effectExtent l="0" t="0" r="6985" b="0"/>
            <wp:docPr id="15" name="Picture 15"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diagram&#10;&#10;Description automatically generated"/>
                    <pic:cNvPicPr/>
                  </pic:nvPicPr>
                  <pic:blipFill>
                    <a:blip r:embed="rId19"/>
                    <a:stretch>
                      <a:fillRect/>
                    </a:stretch>
                  </pic:blipFill>
                  <pic:spPr>
                    <a:xfrm>
                      <a:off x="0" y="0"/>
                      <a:ext cx="5885635" cy="2177821"/>
                    </a:xfrm>
                    <a:prstGeom prst="rect">
                      <a:avLst/>
                    </a:prstGeom>
                  </pic:spPr>
                </pic:pic>
              </a:graphicData>
            </a:graphic>
          </wp:inline>
        </w:drawing>
      </w:r>
    </w:p>
    <w:p w14:paraId="51157948" w14:textId="77777777" w:rsidR="00B47C62" w:rsidRDefault="00B47C62" w:rsidP="00B47C62">
      <w:pPr>
        <w:rPr>
          <w:rFonts w:asciiTheme="minorHAnsi" w:hAnsiTheme="minorHAnsi" w:cstheme="minorHAnsi"/>
        </w:rPr>
      </w:pPr>
    </w:p>
    <w:p w14:paraId="2FEBFB45" w14:textId="341B7943" w:rsidR="00E31EEB" w:rsidRPr="00DA00BC" w:rsidRDefault="00B47C62" w:rsidP="00B47C62">
      <w:pPr>
        <w:rPr>
          <w:rFonts w:ascii="Calibri" w:hAnsi="Calibri" w:cs="Calibri"/>
        </w:rPr>
      </w:pPr>
      <w:r>
        <w:rPr>
          <w:rFonts w:asciiTheme="minorHAnsi" w:hAnsiTheme="minorHAnsi" w:cstheme="minorHAnsi"/>
        </w:rPr>
        <w:t xml:space="preserve">On the left, all the </w:t>
      </w:r>
      <w:r w:rsidR="00E6062D">
        <w:rPr>
          <w:rFonts w:asciiTheme="minorHAnsi" w:hAnsiTheme="minorHAnsi" w:cstheme="minorHAnsi"/>
        </w:rPr>
        <w:t>(</w:t>
      </w:r>
      <w:r>
        <w:rPr>
          <w:rFonts w:asciiTheme="minorHAnsi" w:hAnsiTheme="minorHAnsi" w:cstheme="minorHAnsi"/>
        </w:rPr>
        <w:t>+</w:t>
      </w:r>
      <w:r w:rsidR="00E6062D">
        <w:rPr>
          <w:rFonts w:asciiTheme="minorHAnsi" w:hAnsiTheme="minorHAnsi" w:cstheme="minorHAnsi"/>
        </w:rPr>
        <w:t>)</w:t>
      </w:r>
      <w:r>
        <w:rPr>
          <w:rFonts w:asciiTheme="minorHAnsi" w:hAnsiTheme="minorHAnsi" w:cstheme="minorHAnsi"/>
        </w:rPr>
        <w:t xml:space="preserve">holes are bound to the </w:t>
      </w:r>
      <w:r w:rsidR="00E6062D">
        <w:rPr>
          <w:rFonts w:asciiTheme="minorHAnsi" w:hAnsiTheme="minorHAnsi" w:cstheme="minorHAnsi"/>
        </w:rPr>
        <w:t>(-)electrons (in the nucleus)</w:t>
      </w:r>
      <w:r>
        <w:rPr>
          <w:rFonts w:asciiTheme="minorHAnsi" w:hAnsiTheme="minorHAnsi" w:cstheme="minorHAnsi"/>
        </w:rPr>
        <w:t xml:space="preserve">, and we can represent this bound state as comprising one hole (and one electron) filling the acceptor level.  </w:t>
      </w:r>
      <w:r w:rsidR="00B969D0">
        <w:rPr>
          <w:rFonts w:asciiTheme="minorHAnsi" w:hAnsiTheme="minorHAnsi" w:cstheme="minorHAnsi"/>
        </w:rPr>
        <w:t>We can represent the energy of this state as E</w:t>
      </w:r>
      <w:r w:rsidR="00B969D0">
        <w:rPr>
          <w:rFonts w:asciiTheme="minorHAnsi" w:hAnsiTheme="minorHAnsi" w:cstheme="minorHAnsi"/>
          <w:vertAlign w:val="subscript"/>
        </w:rPr>
        <w:t>1</w:t>
      </w:r>
      <w:r w:rsidR="00B969D0">
        <w:rPr>
          <w:rFonts w:asciiTheme="minorHAnsi" w:hAnsiTheme="minorHAnsi" w:cstheme="minorHAnsi"/>
        </w:rPr>
        <w:t xml:space="preserve"> = 3</w:t>
      </w:r>
      <w:r w:rsidR="00B969D0">
        <w:rPr>
          <w:rFonts w:ascii="Calibri" w:hAnsi="Calibri" w:cs="Calibri"/>
        </w:rPr>
        <w:t>ε</w:t>
      </w:r>
      <w:r w:rsidR="00B969D0">
        <w:rPr>
          <w:rFonts w:asciiTheme="minorHAnsi" w:hAnsiTheme="minorHAnsi" w:cstheme="minorHAnsi"/>
          <w:vertAlign w:val="subscript"/>
        </w:rPr>
        <w:t>a</w:t>
      </w:r>
      <w:r w:rsidR="00B969D0">
        <w:rPr>
          <w:rFonts w:asciiTheme="minorHAnsi" w:hAnsiTheme="minorHAnsi" w:cstheme="minorHAnsi"/>
        </w:rPr>
        <w:t xml:space="preserve">.  </w:t>
      </w:r>
      <w:r>
        <w:rPr>
          <w:rFonts w:asciiTheme="minorHAnsi" w:hAnsiTheme="minorHAnsi" w:cstheme="minorHAnsi"/>
        </w:rPr>
        <w:t xml:space="preserve">In the middle diagram we illustrate the possibility of having two holes orbit a single </w:t>
      </w:r>
      <w:r w:rsidR="00E6062D">
        <w:rPr>
          <w:rFonts w:asciiTheme="minorHAnsi" w:hAnsiTheme="minorHAnsi" w:cstheme="minorHAnsi"/>
        </w:rPr>
        <w:t>(</w:t>
      </w:r>
      <w:r>
        <w:rPr>
          <w:rFonts w:asciiTheme="minorHAnsi" w:hAnsiTheme="minorHAnsi" w:cstheme="minorHAnsi"/>
        </w:rPr>
        <w:t>-</w:t>
      </w:r>
      <w:r w:rsidR="00E6062D">
        <w:rPr>
          <w:rFonts w:asciiTheme="minorHAnsi" w:hAnsiTheme="minorHAnsi" w:cstheme="minorHAnsi"/>
        </w:rPr>
        <w:t>)electron</w:t>
      </w:r>
      <w:r>
        <w:rPr>
          <w:rFonts w:asciiTheme="minorHAnsi" w:hAnsiTheme="minorHAnsi" w:cstheme="minorHAnsi"/>
        </w:rPr>
        <w:t xml:space="preserve">, tantamount to putting two holes in an acceptor level.  And we’ll note the rightmost </w:t>
      </w:r>
      <w:r w:rsidR="00E6062D">
        <w:rPr>
          <w:rFonts w:asciiTheme="minorHAnsi" w:hAnsiTheme="minorHAnsi" w:cstheme="minorHAnsi"/>
        </w:rPr>
        <w:t>(</w:t>
      </w:r>
      <w:r>
        <w:rPr>
          <w:rFonts w:asciiTheme="minorHAnsi" w:hAnsiTheme="minorHAnsi" w:cstheme="minorHAnsi"/>
        </w:rPr>
        <w:t>-</w:t>
      </w:r>
      <w:r w:rsidR="00E6062D">
        <w:rPr>
          <w:rFonts w:asciiTheme="minorHAnsi" w:hAnsiTheme="minorHAnsi" w:cstheme="minorHAnsi"/>
        </w:rPr>
        <w:t>)electron</w:t>
      </w:r>
      <w:r>
        <w:rPr>
          <w:rFonts w:asciiTheme="minorHAnsi" w:hAnsiTheme="minorHAnsi" w:cstheme="minorHAnsi"/>
        </w:rPr>
        <w:t xml:space="preserve"> in the middle diagram has no holes orbiting it, which is tantamount to having captured two electrons</w:t>
      </w:r>
      <w:r w:rsidR="00E6062D">
        <w:rPr>
          <w:rFonts w:asciiTheme="minorHAnsi" w:hAnsiTheme="minorHAnsi" w:cstheme="minorHAnsi"/>
        </w:rPr>
        <w:t xml:space="preserve"> (one electron in the nucleus, and another electron which has canceled out the hole that was orbitting it)</w:t>
      </w:r>
      <w:r>
        <w:rPr>
          <w:rFonts w:asciiTheme="minorHAnsi" w:hAnsiTheme="minorHAnsi" w:cstheme="minorHAnsi"/>
        </w:rPr>
        <w:t xml:space="preserve">.  </w:t>
      </w:r>
      <w:r w:rsidR="00F326F6">
        <w:rPr>
          <w:rFonts w:asciiTheme="minorHAnsi" w:hAnsiTheme="minorHAnsi" w:cstheme="minorHAnsi"/>
        </w:rPr>
        <w:t xml:space="preserve">But analogous to the corresponding donor diagram, having two holes orbit the same electron would be prohibitively energetic, due to the Coulomb repulsion between the holes, and so forbidden on energetic grounds.  </w:t>
      </w:r>
      <w:r w:rsidR="00B969D0">
        <w:rPr>
          <w:rFonts w:asciiTheme="minorHAnsi" w:hAnsiTheme="minorHAnsi" w:cstheme="minorHAnsi"/>
        </w:rPr>
        <w:t>And we could represent the energy of this state as E</w:t>
      </w:r>
      <w:r w:rsidR="00B969D0">
        <w:rPr>
          <w:rFonts w:asciiTheme="minorHAnsi" w:hAnsiTheme="minorHAnsi" w:cstheme="minorHAnsi"/>
          <w:vertAlign w:val="subscript"/>
        </w:rPr>
        <w:t>2</w:t>
      </w:r>
      <w:r w:rsidR="00B969D0">
        <w:rPr>
          <w:rFonts w:asciiTheme="minorHAnsi" w:hAnsiTheme="minorHAnsi" w:cstheme="minorHAnsi"/>
        </w:rPr>
        <w:t xml:space="preserve"> = </w:t>
      </w:r>
      <w:r w:rsidR="00F11DCF">
        <w:rPr>
          <w:rFonts w:asciiTheme="minorHAnsi" w:hAnsiTheme="minorHAnsi" w:cstheme="minorHAnsi"/>
        </w:rPr>
        <w:t>3</w:t>
      </w:r>
      <w:r w:rsidR="00B969D0">
        <w:rPr>
          <w:rFonts w:ascii="Calibri" w:hAnsi="Calibri" w:cs="Calibri"/>
        </w:rPr>
        <w:t>ε</w:t>
      </w:r>
      <w:r w:rsidR="00B969D0">
        <w:rPr>
          <w:rFonts w:ascii="Calibri" w:hAnsi="Calibri" w:cs="Calibri"/>
          <w:vertAlign w:val="subscript"/>
        </w:rPr>
        <w:t>a</w:t>
      </w:r>
      <w:r w:rsidR="00B969D0">
        <w:rPr>
          <w:rFonts w:ascii="Calibri" w:hAnsi="Calibri" w:cs="Calibri"/>
        </w:rPr>
        <w:t xml:space="preserve"> + ∞.</w:t>
      </w:r>
      <w:r w:rsidR="00B969D0">
        <w:rPr>
          <w:rFonts w:asciiTheme="minorHAnsi" w:hAnsiTheme="minorHAnsi" w:cstheme="minorHAnsi"/>
        </w:rPr>
        <w:t xml:space="preserve">  </w:t>
      </w:r>
      <w:r w:rsidR="00CF27F6">
        <w:rPr>
          <w:rFonts w:asciiTheme="minorHAnsi" w:hAnsiTheme="minorHAnsi" w:cstheme="minorHAnsi"/>
        </w:rPr>
        <w:t>I</w:t>
      </w:r>
      <w:r>
        <w:rPr>
          <w:rFonts w:asciiTheme="minorHAnsi" w:hAnsiTheme="minorHAnsi" w:cstheme="minorHAnsi"/>
        </w:rPr>
        <w:t>n the last diagram, we illustrate the possibili</w:t>
      </w:r>
      <w:r w:rsidR="00DA00BC">
        <w:rPr>
          <w:rFonts w:asciiTheme="minorHAnsi" w:hAnsiTheme="minorHAnsi" w:cstheme="minorHAnsi"/>
        </w:rPr>
        <w:t>t</w:t>
      </w:r>
      <w:r>
        <w:rPr>
          <w:rFonts w:asciiTheme="minorHAnsi" w:hAnsiTheme="minorHAnsi" w:cstheme="minorHAnsi"/>
        </w:rPr>
        <w:t xml:space="preserve">y of two acceptor holes being liberated </w:t>
      </w:r>
      <w:r w:rsidR="00E6062D">
        <w:rPr>
          <w:rFonts w:asciiTheme="minorHAnsi" w:hAnsiTheme="minorHAnsi" w:cstheme="minorHAnsi"/>
        </w:rPr>
        <w:t xml:space="preserve">down </w:t>
      </w:r>
      <w:r>
        <w:rPr>
          <w:rFonts w:asciiTheme="minorHAnsi" w:hAnsiTheme="minorHAnsi" w:cstheme="minorHAnsi"/>
        </w:rPr>
        <w:t xml:space="preserve">into the valence band (by absorbing some energy of course), leaving just one hole filling an acceptor level.  Could alternately think of this as liberating two electrons from the valence band into the acceptor band.  </w:t>
      </w:r>
      <w:r w:rsidR="00B969D0">
        <w:rPr>
          <w:rFonts w:asciiTheme="minorHAnsi" w:hAnsiTheme="minorHAnsi" w:cstheme="minorHAnsi"/>
        </w:rPr>
        <w:t>And we could write the energy of this state as: E</w:t>
      </w:r>
      <w:r w:rsidR="00B969D0">
        <w:rPr>
          <w:rFonts w:asciiTheme="minorHAnsi" w:hAnsiTheme="minorHAnsi" w:cstheme="minorHAnsi"/>
          <w:vertAlign w:val="subscript"/>
        </w:rPr>
        <w:t>3</w:t>
      </w:r>
      <w:r w:rsidR="00B969D0">
        <w:rPr>
          <w:rFonts w:asciiTheme="minorHAnsi" w:hAnsiTheme="minorHAnsi" w:cstheme="minorHAnsi"/>
        </w:rPr>
        <w:t xml:space="preserve"> = </w:t>
      </w:r>
      <w:r w:rsidR="00E32C14">
        <w:rPr>
          <w:rFonts w:asciiTheme="minorHAnsi" w:hAnsiTheme="minorHAnsi" w:cstheme="minorHAnsi"/>
        </w:rPr>
        <w:t>5</w:t>
      </w:r>
      <w:r w:rsidR="00B969D0">
        <w:rPr>
          <w:rFonts w:ascii="Calibri" w:hAnsi="Calibri" w:cs="Calibri"/>
        </w:rPr>
        <w:t>ε</w:t>
      </w:r>
      <w:r w:rsidR="00B969D0">
        <w:rPr>
          <w:rFonts w:asciiTheme="minorHAnsi" w:hAnsiTheme="minorHAnsi" w:cstheme="minorHAnsi"/>
          <w:vertAlign w:val="subscript"/>
        </w:rPr>
        <w:t>a</w:t>
      </w:r>
      <w:r w:rsidR="00B969D0">
        <w:rPr>
          <w:rFonts w:asciiTheme="minorHAnsi" w:hAnsiTheme="minorHAnsi" w:cstheme="minorHAnsi"/>
        </w:rPr>
        <w:t xml:space="preserve"> - 2</w:t>
      </w:r>
      <w:r w:rsidR="00B969D0">
        <w:rPr>
          <w:rFonts w:ascii="Calibri" w:hAnsi="Calibri" w:cs="Calibri"/>
        </w:rPr>
        <w:t>ε</w:t>
      </w:r>
      <w:r w:rsidR="00E31EEB">
        <w:rPr>
          <w:rFonts w:asciiTheme="minorHAnsi" w:hAnsiTheme="minorHAnsi" w:cstheme="minorHAnsi"/>
          <w:vertAlign w:val="subscript"/>
        </w:rPr>
        <w:t>v</w:t>
      </w:r>
      <w:r w:rsidR="00B969D0">
        <w:rPr>
          <w:rFonts w:asciiTheme="minorHAnsi" w:hAnsiTheme="minorHAnsi" w:cstheme="minorHAnsi"/>
        </w:rPr>
        <w:t xml:space="preserve">.  And this follows the work energy equation too because </w:t>
      </w:r>
      <w:r w:rsidR="00B969D0">
        <w:rPr>
          <w:rFonts w:ascii="Calibri" w:hAnsi="Calibri" w:cs="Calibri"/>
        </w:rPr>
        <w:t>E</w:t>
      </w:r>
      <w:r w:rsidR="00E32C14">
        <w:rPr>
          <w:rFonts w:ascii="Calibri" w:hAnsi="Calibri" w:cs="Calibri"/>
          <w:vertAlign w:val="subscript"/>
        </w:rPr>
        <w:t>3</w:t>
      </w:r>
      <w:r w:rsidR="00B969D0">
        <w:rPr>
          <w:rFonts w:ascii="Calibri" w:hAnsi="Calibri" w:cs="Calibri"/>
        </w:rPr>
        <w:t xml:space="preserve"> – E</w:t>
      </w:r>
      <w:r w:rsidR="00E32C14">
        <w:rPr>
          <w:rFonts w:ascii="Calibri" w:hAnsi="Calibri" w:cs="Calibri"/>
          <w:vertAlign w:val="subscript"/>
        </w:rPr>
        <w:t>1</w:t>
      </w:r>
      <w:r w:rsidR="00B969D0">
        <w:rPr>
          <w:rFonts w:asciiTheme="minorHAnsi" w:hAnsiTheme="minorHAnsi" w:cstheme="minorHAnsi"/>
        </w:rPr>
        <w:t xml:space="preserve"> = </w:t>
      </w:r>
      <w:r w:rsidR="00E31EEB">
        <w:rPr>
          <w:rFonts w:ascii="Calibri" w:hAnsi="Calibri" w:cs="Calibri"/>
        </w:rPr>
        <w:t>(</w:t>
      </w:r>
      <w:r w:rsidR="00E32C14">
        <w:rPr>
          <w:rFonts w:ascii="Calibri" w:hAnsi="Calibri" w:cs="Calibri"/>
        </w:rPr>
        <w:t>5</w:t>
      </w:r>
      <w:r w:rsidR="00E31EEB">
        <w:rPr>
          <w:rFonts w:ascii="Calibri" w:hAnsi="Calibri" w:cs="Calibri"/>
        </w:rPr>
        <w:t>ε</w:t>
      </w:r>
      <w:r w:rsidR="00E31EEB">
        <w:rPr>
          <w:rFonts w:ascii="Calibri" w:hAnsi="Calibri" w:cs="Calibri"/>
          <w:vertAlign w:val="subscript"/>
        </w:rPr>
        <w:t>a</w:t>
      </w:r>
      <w:r w:rsidR="00E31EEB">
        <w:rPr>
          <w:rFonts w:ascii="Calibri" w:hAnsi="Calibri" w:cs="Calibri"/>
        </w:rPr>
        <w:t xml:space="preserve"> - 2ε</w:t>
      </w:r>
      <w:r w:rsidR="00E31EEB">
        <w:rPr>
          <w:rFonts w:ascii="Calibri" w:hAnsi="Calibri" w:cs="Calibri"/>
          <w:vertAlign w:val="subscript"/>
        </w:rPr>
        <w:t>v</w:t>
      </w:r>
      <w:r w:rsidR="00E31EEB">
        <w:rPr>
          <w:rFonts w:ascii="Calibri" w:hAnsi="Calibri" w:cs="Calibri"/>
        </w:rPr>
        <w:t>)</w:t>
      </w:r>
      <w:r w:rsidR="00E32C14">
        <w:rPr>
          <w:rFonts w:ascii="Calibri" w:hAnsi="Calibri" w:cs="Calibri"/>
        </w:rPr>
        <w:t xml:space="preserve"> - 3ε</w:t>
      </w:r>
      <w:r w:rsidR="00E32C14">
        <w:rPr>
          <w:rFonts w:ascii="Calibri" w:hAnsi="Calibri" w:cs="Calibri"/>
          <w:vertAlign w:val="subscript"/>
        </w:rPr>
        <w:t>a</w:t>
      </w:r>
      <w:r w:rsidR="00E31EEB">
        <w:rPr>
          <w:rFonts w:ascii="Calibri" w:hAnsi="Calibri" w:cs="Calibri"/>
        </w:rPr>
        <w:t xml:space="preserve"> = 2(ε</w:t>
      </w:r>
      <w:r w:rsidR="00E31EEB">
        <w:rPr>
          <w:rFonts w:ascii="Calibri" w:hAnsi="Calibri" w:cs="Calibri"/>
          <w:vertAlign w:val="subscript"/>
        </w:rPr>
        <w:t>a</w:t>
      </w:r>
      <w:r w:rsidR="00E31EEB">
        <w:rPr>
          <w:rFonts w:ascii="Calibri" w:hAnsi="Calibri" w:cs="Calibri"/>
        </w:rPr>
        <w:t xml:space="preserve"> – ε</w:t>
      </w:r>
      <w:r w:rsidR="00E31EEB">
        <w:rPr>
          <w:rFonts w:ascii="Calibri" w:hAnsi="Calibri" w:cs="Calibri"/>
          <w:vertAlign w:val="subscript"/>
        </w:rPr>
        <w:t>v</w:t>
      </w:r>
      <w:r w:rsidR="00E31EEB">
        <w:rPr>
          <w:rFonts w:ascii="Calibri" w:hAnsi="Calibri" w:cs="Calibri"/>
        </w:rPr>
        <w:t>) = 2[13.6eV·m</w:t>
      </w:r>
      <w:r w:rsidR="00E31EEB">
        <w:rPr>
          <w:rFonts w:ascii="Calibri" w:hAnsi="Calibri" w:cs="Calibri"/>
          <w:vertAlign w:val="superscript"/>
        </w:rPr>
        <w:t>*</w:t>
      </w:r>
      <w:r w:rsidR="00E31EEB">
        <w:rPr>
          <w:rFonts w:ascii="Calibri" w:hAnsi="Calibri" w:cs="Calibri"/>
        </w:rPr>
        <w:t>/mε</w:t>
      </w:r>
      <w:r w:rsidR="00E31EEB">
        <w:rPr>
          <w:rFonts w:ascii="Calibri" w:hAnsi="Calibri" w:cs="Calibri"/>
          <w:vertAlign w:val="subscript"/>
        </w:rPr>
        <w:t>r</w:t>
      </w:r>
      <w:r w:rsidR="00E31EEB">
        <w:rPr>
          <w:rFonts w:ascii="Calibri" w:hAnsi="Calibri" w:cs="Calibri"/>
        </w:rPr>
        <w:t xml:space="preserve">], which is, like last time, twice the binding energy of two electrons (or holes, depending on how you want to think of it).  </w:t>
      </w:r>
      <w:r w:rsidR="00DA00BC">
        <w:rPr>
          <w:rFonts w:ascii="Calibri" w:hAnsi="Calibri" w:cs="Calibri"/>
        </w:rPr>
        <w:t xml:space="preserve">So remember that the energy of the acceptor band, disregarding double hole occupancies, is obtained by multiplying the number of </w:t>
      </w:r>
      <w:r w:rsidR="00E32C14">
        <w:rPr>
          <w:rFonts w:ascii="Calibri" w:hAnsi="Calibri" w:cs="Calibri"/>
        </w:rPr>
        <w:t>electrons</w:t>
      </w:r>
      <w:r w:rsidR="00DA00BC">
        <w:rPr>
          <w:rFonts w:ascii="Calibri" w:hAnsi="Calibri" w:cs="Calibri"/>
        </w:rPr>
        <w:t xml:space="preserve"> by ε</w:t>
      </w:r>
      <w:r w:rsidR="00DA00BC">
        <w:rPr>
          <w:rFonts w:ascii="Calibri" w:hAnsi="Calibri" w:cs="Calibri"/>
          <w:vertAlign w:val="subscript"/>
        </w:rPr>
        <w:t>a</w:t>
      </w:r>
      <w:r w:rsidR="00DA00BC">
        <w:rPr>
          <w:rFonts w:ascii="Calibri" w:hAnsi="Calibri" w:cs="Calibri"/>
        </w:rPr>
        <w:t>.</w:t>
      </w:r>
    </w:p>
    <w:p w14:paraId="022D8F21" w14:textId="77777777" w:rsidR="00E31EEB" w:rsidRPr="00E31EEB" w:rsidRDefault="00E31EEB" w:rsidP="00B47C62">
      <w:pPr>
        <w:rPr>
          <w:rFonts w:asciiTheme="minorHAnsi" w:hAnsiTheme="minorHAnsi" w:cstheme="minorHAnsi"/>
        </w:rPr>
      </w:pPr>
    </w:p>
    <w:p w14:paraId="469FC5BE" w14:textId="61D5C9FC" w:rsidR="00CF27F6" w:rsidRPr="00CF27F6" w:rsidRDefault="00CF27F6" w:rsidP="00B47C62">
      <w:pPr>
        <w:rPr>
          <w:rFonts w:asciiTheme="minorHAnsi" w:hAnsiTheme="minorHAnsi" w:cstheme="minorHAnsi"/>
        </w:rPr>
      </w:pPr>
      <w:r>
        <w:rPr>
          <w:rFonts w:asciiTheme="minorHAnsi" w:hAnsiTheme="minorHAnsi" w:cstheme="minorHAnsi"/>
        </w:rPr>
        <w:lastRenderedPageBreak/>
        <w:t>One last remark: it seems if the valence band, w/o p-type impurities, comprised 2N electrons, that it must now comprise 2N-N</w:t>
      </w:r>
      <w:r>
        <w:rPr>
          <w:rFonts w:asciiTheme="minorHAnsi" w:hAnsiTheme="minorHAnsi" w:cstheme="minorHAnsi"/>
          <w:vertAlign w:val="subscript"/>
        </w:rPr>
        <w:t>p</w:t>
      </w:r>
      <w:r>
        <w:rPr>
          <w:rFonts w:asciiTheme="minorHAnsi" w:hAnsiTheme="minorHAnsi" w:cstheme="minorHAnsi"/>
        </w:rPr>
        <w:t xml:space="preserve"> electrons, where N</w:t>
      </w:r>
      <w:r>
        <w:rPr>
          <w:rFonts w:asciiTheme="minorHAnsi" w:hAnsiTheme="minorHAnsi" w:cstheme="minorHAnsi"/>
          <w:vertAlign w:val="subscript"/>
        </w:rPr>
        <w:t>p</w:t>
      </w:r>
      <w:r>
        <w:rPr>
          <w:rFonts w:asciiTheme="minorHAnsi" w:hAnsiTheme="minorHAnsi" w:cstheme="minorHAnsi"/>
        </w:rPr>
        <w:t xml:space="preserve"> is the number of p-type impurities.  </w:t>
      </w:r>
      <w:r w:rsidR="008E539F">
        <w:rPr>
          <w:rFonts w:asciiTheme="minorHAnsi" w:hAnsiTheme="minorHAnsi" w:cstheme="minorHAnsi"/>
        </w:rPr>
        <w:t xml:space="preserve">But if if we represented the </w:t>
      </w:r>
      <w:r>
        <w:rPr>
          <w:rFonts w:asciiTheme="minorHAnsi" w:hAnsiTheme="minorHAnsi" w:cstheme="minorHAnsi"/>
        </w:rPr>
        <w:t xml:space="preserve">valence band </w:t>
      </w:r>
      <w:r w:rsidR="008E539F">
        <w:rPr>
          <w:rFonts w:asciiTheme="minorHAnsi" w:hAnsiTheme="minorHAnsi" w:cstheme="minorHAnsi"/>
        </w:rPr>
        <w:t xml:space="preserve">that way, then it would </w:t>
      </w:r>
      <w:r>
        <w:rPr>
          <w:rFonts w:asciiTheme="minorHAnsi" w:hAnsiTheme="minorHAnsi" w:cstheme="minorHAnsi"/>
        </w:rPr>
        <w:t>have to be conduct</w:t>
      </w:r>
      <w:r w:rsidR="00E4120E">
        <w:rPr>
          <w:rFonts w:asciiTheme="minorHAnsi" w:hAnsiTheme="minorHAnsi" w:cstheme="minorHAnsi"/>
        </w:rPr>
        <w:t>ing</w:t>
      </w:r>
      <w:r>
        <w:rPr>
          <w:rFonts w:asciiTheme="minorHAnsi" w:hAnsiTheme="minorHAnsi" w:cstheme="minorHAnsi"/>
        </w:rPr>
        <w:t xml:space="preserve">, due to holes in it?  </w:t>
      </w:r>
      <w:r w:rsidR="00E31EEB">
        <w:rPr>
          <w:rFonts w:asciiTheme="minorHAnsi" w:hAnsiTheme="minorHAnsi" w:cstheme="minorHAnsi"/>
        </w:rPr>
        <w:t xml:space="preserve">Or maybe the holes would be pinned within the lattice, due to fact that they’re bound? </w:t>
      </w:r>
      <w:r w:rsidR="008E539F">
        <w:rPr>
          <w:rFonts w:asciiTheme="minorHAnsi" w:hAnsiTheme="minorHAnsi" w:cstheme="minorHAnsi"/>
        </w:rPr>
        <w:t xml:space="preserve"> In any event, least the states that are defined via the diagram above can be put into a 1-1 correspondence with those diagrammatically defined at the top of the page (showing the atoms and the Coulomb potential wells, etc.), and the conductive properties of corresponding states is the same.  </w:t>
      </w:r>
    </w:p>
    <w:p w14:paraId="3C93BEA4" w14:textId="14A3BB42" w:rsidR="00091D38" w:rsidRDefault="00091D38">
      <w:pPr>
        <w:rPr>
          <w:rFonts w:asciiTheme="minorHAnsi" w:hAnsiTheme="minorHAnsi" w:cstheme="minorHAnsi"/>
        </w:rPr>
      </w:pPr>
    </w:p>
    <w:p w14:paraId="68538E18" w14:textId="584859F0" w:rsidR="00A20554" w:rsidRDefault="00A20554">
      <w:pPr>
        <w:rPr>
          <w:rFonts w:asciiTheme="minorHAnsi" w:hAnsiTheme="minorHAnsi" w:cstheme="minorHAnsi"/>
        </w:rPr>
      </w:pPr>
      <w:r>
        <w:rPr>
          <w:rFonts w:asciiTheme="minorHAnsi" w:hAnsiTheme="minorHAnsi" w:cstheme="minorHAnsi"/>
        </w:rPr>
        <w:t>So for future reference, let’s remember,</w:t>
      </w:r>
    </w:p>
    <w:p w14:paraId="5E3EC0F9" w14:textId="287DE9C6" w:rsidR="00A20554" w:rsidRDefault="00A20554">
      <w:pPr>
        <w:rPr>
          <w:rFonts w:asciiTheme="minorHAnsi" w:hAnsiTheme="minorHAnsi" w:cstheme="minorHAnsi"/>
        </w:rPr>
      </w:pPr>
    </w:p>
    <w:p w14:paraId="017E1831" w14:textId="57AF1808" w:rsidR="00A20554" w:rsidRDefault="00A20554">
      <w:pPr>
        <w:rPr>
          <w:rFonts w:asciiTheme="minorHAnsi" w:hAnsiTheme="minorHAnsi" w:cstheme="minorHAnsi"/>
        </w:rPr>
      </w:pPr>
      <w:r w:rsidRPr="00A20554">
        <w:rPr>
          <w:rFonts w:asciiTheme="minorHAnsi" w:hAnsiTheme="minorHAnsi" w:cstheme="minorHAnsi"/>
          <w:position w:val="-12"/>
        </w:rPr>
        <w:object w:dxaOrig="5420" w:dyaOrig="360" w14:anchorId="6BCDF098">
          <v:shape id="_x0000_i1029" type="#_x0000_t75" style="width:270.9pt;height:18pt" o:ole="" filled="t" fillcolor="#cfc">
            <v:imagedata r:id="rId20" o:title=""/>
          </v:shape>
          <o:OLEObject Type="Embed" ProgID="Equation.DSMT4" ShapeID="_x0000_i1029" DrawAspect="Content" ObjectID="_1758655829" r:id="rId21"/>
        </w:object>
      </w:r>
    </w:p>
    <w:p w14:paraId="6E46F2CC" w14:textId="77777777" w:rsidR="00A20554" w:rsidRDefault="00A20554">
      <w:pPr>
        <w:rPr>
          <w:rFonts w:asciiTheme="minorHAnsi" w:hAnsiTheme="minorHAnsi" w:cstheme="minorHAnsi"/>
        </w:rPr>
      </w:pPr>
    </w:p>
    <w:p w14:paraId="521E1E64" w14:textId="77777777" w:rsidR="00BB5053" w:rsidRPr="00BB5053" w:rsidRDefault="00BB5053" w:rsidP="00BB5053">
      <w:pPr>
        <w:pStyle w:val="NoSpacing"/>
        <w:rPr>
          <w:rFonts w:asciiTheme="minorHAnsi" w:hAnsiTheme="minorHAnsi" w:cstheme="minorHAnsi"/>
          <w:b/>
          <w:sz w:val="28"/>
          <w:szCs w:val="28"/>
        </w:rPr>
      </w:pPr>
      <w:r w:rsidRPr="00BB5053">
        <w:rPr>
          <w:rFonts w:asciiTheme="minorHAnsi" w:hAnsiTheme="minorHAnsi" w:cstheme="minorHAnsi"/>
          <w:b/>
          <w:sz w:val="28"/>
          <w:szCs w:val="28"/>
        </w:rPr>
        <w:t>Appendix</w:t>
      </w:r>
    </w:p>
    <w:p w14:paraId="6880D50B" w14:textId="2D4C0C89" w:rsidR="00BB5053" w:rsidRDefault="00FB79D5" w:rsidP="00BB5053">
      <w:pPr>
        <w:pStyle w:val="NoSpacing"/>
        <w:rPr>
          <w:rFonts w:asciiTheme="minorHAnsi" w:hAnsiTheme="minorHAnsi" w:cstheme="minorHAnsi"/>
        </w:rPr>
      </w:pPr>
      <w:r>
        <w:rPr>
          <w:rFonts w:asciiTheme="minorHAnsi" w:hAnsiTheme="minorHAnsi" w:cstheme="minorHAnsi"/>
        </w:rPr>
        <w:t>Trying to make more sense of working out the g</w:t>
      </w:r>
      <w:r w:rsidR="00BB5053">
        <w:rPr>
          <w:rFonts w:asciiTheme="minorHAnsi" w:hAnsiTheme="minorHAnsi" w:cstheme="minorHAnsi"/>
        </w:rPr>
        <w:t xml:space="preserve">round state of H atom </w:t>
      </w:r>
      <w:r>
        <w:rPr>
          <w:rFonts w:asciiTheme="minorHAnsi" w:hAnsiTheme="minorHAnsi" w:cstheme="minorHAnsi"/>
        </w:rPr>
        <w:t xml:space="preserve">in crystal lattice.  Well w/o the crystal lattice, the ground state </w:t>
      </w:r>
      <w:r w:rsidR="00BB5053">
        <w:rPr>
          <w:rFonts w:asciiTheme="minorHAnsi" w:hAnsiTheme="minorHAnsi" w:cstheme="minorHAnsi"/>
        </w:rPr>
        <w:t>is roughly Gaussian in position space.  So in momentum space eigenstate of H it would be the same:</w:t>
      </w:r>
    </w:p>
    <w:p w14:paraId="3179E45C" w14:textId="77777777" w:rsidR="00BB5053" w:rsidRDefault="00BB5053" w:rsidP="00BB5053">
      <w:pPr>
        <w:pStyle w:val="NoSpacing"/>
        <w:rPr>
          <w:rFonts w:asciiTheme="minorHAnsi" w:hAnsiTheme="minorHAnsi" w:cstheme="minorHAnsi"/>
        </w:rPr>
      </w:pPr>
    </w:p>
    <w:p w14:paraId="2C3A5D56" w14:textId="77777777" w:rsidR="00BB5053" w:rsidRDefault="00BB5053" w:rsidP="00BB5053">
      <w:pPr>
        <w:pStyle w:val="NoSpacing"/>
        <w:rPr>
          <w:rFonts w:asciiTheme="minorHAnsi" w:hAnsiTheme="minorHAnsi" w:cstheme="minorHAnsi"/>
        </w:rPr>
      </w:pPr>
      <w:r w:rsidRPr="00733458">
        <w:rPr>
          <w:rFonts w:asciiTheme="minorHAnsi" w:hAnsiTheme="minorHAnsi" w:cstheme="minorHAnsi"/>
          <w:position w:val="-12"/>
        </w:rPr>
        <w:object w:dxaOrig="1400" w:dyaOrig="420" w14:anchorId="26850FA2">
          <v:shape id="_x0000_i1030" type="#_x0000_t75" style="width:1in;height:24pt" o:ole="">
            <v:imagedata r:id="rId22" o:title=""/>
          </v:shape>
          <o:OLEObject Type="Embed" ProgID="Equation.DSMT4" ShapeID="_x0000_i1030" DrawAspect="Content" ObjectID="_1758655830" r:id="rId23"/>
        </w:object>
      </w:r>
    </w:p>
    <w:p w14:paraId="561B83C2" w14:textId="77777777" w:rsidR="00BB5053" w:rsidRDefault="00BB5053" w:rsidP="00BB5053">
      <w:pPr>
        <w:pStyle w:val="NoSpacing"/>
        <w:rPr>
          <w:rFonts w:asciiTheme="minorHAnsi" w:hAnsiTheme="minorHAnsi" w:cstheme="minorHAnsi"/>
        </w:rPr>
      </w:pPr>
    </w:p>
    <w:p w14:paraId="789A894F" w14:textId="77777777" w:rsidR="00BB5053" w:rsidRDefault="00BB5053" w:rsidP="00BB5053">
      <w:pPr>
        <w:pStyle w:val="NoSpacing"/>
        <w:rPr>
          <w:rFonts w:asciiTheme="minorHAnsi" w:hAnsiTheme="minorHAnsi" w:cstheme="minorHAnsi"/>
        </w:rPr>
      </w:pPr>
      <w:r>
        <w:rPr>
          <w:rFonts w:asciiTheme="minorHAnsi" w:hAnsiTheme="minorHAnsi" w:cstheme="minorHAnsi"/>
        </w:rPr>
        <w:t>If we put H atom in a really wide box, of width L</w:t>
      </w:r>
      <w:r>
        <w:rPr>
          <w:rFonts w:asciiTheme="minorHAnsi" w:hAnsiTheme="minorHAnsi" w:cstheme="minorHAnsi"/>
          <w:vertAlign w:val="subscript"/>
        </w:rPr>
        <w:t>0</w:t>
      </w:r>
      <w:r>
        <w:rPr>
          <w:rFonts w:asciiTheme="minorHAnsi" w:hAnsiTheme="minorHAnsi" w:cstheme="minorHAnsi"/>
        </w:rPr>
        <w:t>, it stands to reason that eigenstate would be:</w:t>
      </w:r>
    </w:p>
    <w:p w14:paraId="5B9281C0" w14:textId="77777777" w:rsidR="00BB5053" w:rsidRDefault="00BB5053" w:rsidP="00BB5053">
      <w:pPr>
        <w:pStyle w:val="NoSpacing"/>
        <w:rPr>
          <w:rFonts w:asciiTheme="minorHAnsi" w:hAnsiTheme="minorHAnsi" w:cstheme="minorHAnsi"/>
        </w:rPr>
      </w:pPr>
    </w:p>
    <w:p w14:paraId="1E888BE0" w14:textId="77777777" w:rsidR="00BB5053" w:rsidRDefault="00BB5053" w:rsidP="00BB5053">
      <w:pPr>
        <w:pStyle w:val="NoSpacing"/>
        <w:rPr>
          <w:rFonts w:asciiTheme="minorHAnsi" w:hAnsiTheme="minorHAnsi" w:cstheme="minorHAnsi"/>
        </w:rPr>
      </w:pPr>
      <w:r w:rsidRPr="001C6CD3">
        <w:rPr>
          <w:rFonts w:asciiTheme="minorHAnsi" w:hAnsiTheme="minorHAnsi" w:cstheme="minorHAnsi"/>
          <w:position w:val="-30"/>
        </w:rPr>
        <w:object w:dxaOrig="4980" w:dyaOrig="680" w14:anchorId="59B59351">
          <v:shape id="_x0000_i1031" type="#_x0000_t75" style="width:252pt;height:36pt" o:ole="">
            <v:imagedata r:id="rId24" o:title=""/>
          </v:shape>
          <o:OLEObject Type="Embed" ProgID="Equation.DSMT4" ShapeID="_x0000_i1031" DrawAspect="Content" ObjectID="_1758655831" r:id="rId25"/>
        </w:object>
      </w:r>
    </w:p>
    <w:p w14:paraId="776AE424" w14:textId="77777777" w:rsidR="00BB5053" w:rsidRDefault="00BB5053" w:rsidP="00BB5053">
      <w:pPr>
        <w:pStyle w:val="NoSpacing"/>
        <w:rPr>
          <w:rFonts w:asciiTheme="minorHAnsi" w:hAnsiTheme="minorHAnsi" w:cstheme="minorHAnsi"/>
        </w:rPr>
      </w:pPr>
    </w:p>
    <w:p w14:paraId="5ABF3C20" w14:textId="5D7FCF45" w:rsidR="00BB5053" w:rsidRPr="001C6CD3" w:rsidRDefault="00FB79D5" w:rsidP="00BB5053">
      <w:pPr>
        <w:pStyle w:val="NoSpacing"/>
        <w:rPr>
          <w:rFonts w:asciiTheme="minorHAnsi" w:hAnsiTheme="minorHAnsi" w:cstheme="minorHAnsi"/>
        </w:rPr>
      </w:pPr>
      <w:r>
        <w:rPr>
          <w:rFonts w:asciiTheme="minorHAnsi" w:hAnsiTheme="minorHAnsi" w:cstheme="minorHAnsi"/>
        </w:rPr>
        <w:t>since</w:t>
      </w:r>
      <w:r w:rsidR="00BB5053">
        <w:rPr>
          <w:rFonts w:asciiTheme="minorHAnsi" w:hAnsiTheme="minorHAnsi" w:cstheme="minorHAnsi"/>
        </w:rPr>
        <w:t xml:space="preserve"> if L</w:t>
      </w:r>
      <w:r w:rsidR="00BB5053">
        <w:rPr>
          <w:rFonts w:asciiTheme="minorHAnsi" w:hAnsiTheme="minorHAnsi" w:cstheme="minorHAnsi"/>
          <w:vertAlign w:val="subscript"/>
        </w:rPr>
        <w:t>0</w:t>
      </w:r>
      <w:r w:rsidR="00BB5053">
        <w:rPr>
          <w:rFonts w:asciiTheme="minorHAnsi" w:hAnsiTheme="minorHAnsi" w:cstheme="minorHAnsi"/>
        </w:rPr>
        <w:t xml:space="preserve"> is large enough, the atom shouldn’t notice its confinement.   But then say we adiabatically decrease L</w:t>
      </w:r>
      <w:r w:rsidR="00BB5053" w:rsidRPr="00D90815">
        <w:rPr>
          <w:rFonts w:asciiTheme="minorHAnsi" w:hAnsiTheme="minorHAnsi" w:cstheme="minorHAnsi"/>
          <w:vertAlign w:val="subscript"/>
        </w:rPr>
        <w:t>0</w:t>
      </w:r>
      <w:r w:rsidR="00BB5053">
        <w:rPr>
          <w:rFonts w:asciiTheme="minorHAnsi" w:hAnsiTheme="minorHAnsi" w:cstheme="minorHAnsi"/>
        </w:rPr>
        <w:t xml:space="preserve"> to L.  Then what should the </w:t>
      </w:r>
      <w:r w:rsidR="00BB5053">
        <w:rPr>
          <w:rFonts w:ascii="Calibri" w:hAnsi="Calibri" w:cs="Calibri"/>
        </w:rPr>
        <w:t>ψ</w:t>
      </w:r>
      <w:r w:rsidR="00BB5053">
        <w:rPr>
          <w:rFonts w:asciiTheme="minorHAnsi" w:hAnsiTheme="minorHAnsi" w:cstheme="minorHAnsi"/>
        </w:rPr>
        <w:t>(n) be.  It would seem that it</w:t>
      </w:r>
      <w:r>
        <w:rPr>
          <w:rFonts w:asciiTheme="minorHAnsi" w:hAnsiTheme="minorHAnsi" w:cstheme="minorHAnsi"/>
        </w:rPr>
        <w:t>s projection onto  the n</w:t>
      </w:r>
      <w:r>
        <w:rPr>
          <w:rFonts w:asciiTheme="minorHAnsi" w:hAnsiTheme="minorHAnsi" w:cstheme="minorHAnsi"/>
          <w:vertAlign w:val="superscript"/>
        </w:rPr>
        <w:t>th</w:t>
      </w:r>
      <w:r>
        <w:rPr>
          <w:rFonts w:asciiTheme="minorHAnsi" w:hAnsiTheme="minorHAnsi" w:cstheme="minorHAnsi"/>
        </w:rPr>
        <w:t xml:space="preserve"> state </w:t>
      </w:r>
      <w:r w:rsidR="00BB5053">
        <w:rPr>
          <w:rFonts w:asciiTheme="minorHAnsi" w:hAnsiTheme="minorHAnsi" w:cstheme="minorHAnsi"/>
        </w:rPr>
        <w:t>shouldn’t change as L is varied.  And that we should have:</w:t>
      </w:r>
    </w:p>
    <w:p w14:paraId="75728BFC" w14:textId="77777777" w:rsidR="00BB5053" w:rsidRDefault="00BB5053" w:rsidP="00BB5053">
      <w:pPr>
        <w:pStyle w:val="NoSpacing"/>
        <w:rPr>
          <w:rFonts w:asciiTheme="minorHAnsi" w:hAnsiTheme="minorHAnsi" w:cstheme="minorHAnsi"/>
        </w:rPr>
      </w:pPr>
    </w:p>
    <w:p w14:paraId="4671461F" w14:textId="77777777" w:rsidR="00BB5053" w:rsidRDefault="00BB5053" w:rsidP="00BB5053">
      <w:pPr>
        <w:pStyle w:val="NoSpacing"/>
        <w:rPr>
          <w:rFonts w:asciiTheme="minorHAnsi" w:hAnsiTheme="minorHAnsi" w:cstheme="minorHAnsi"/>
        </w:rPr>
      </w:pPr>
      <w:r w:rsidRPr="00D90815">
        <w:rPr>
          <w:rFonts w:asciiTheme="minorHAnsi" w:hAnsiTheme="minorHAnsi" w:cstheme="minorHAnsi"/>
          <w:position w:val="-10"/>
        </w:rPr>
        <w:object w:dxaOrig="2799" w:dyaOrig="620" w14:anchorId="25E15F9F">
          <v:shape id="_x0000_i1032" type="#_x0000_t75" style="width:138pt;height:30pt" o:ole="">
            <v:imagedata r:id="rId26" o:title=""/>
          </v:shape>
          <o:OLEObject Type="Embed" ProgID="Equation.DSMT4" ShapeID="_x0000_i1032" DrawAspect="Content" ObjectID="_1758655832" r:id="rId27"/>
        </w:object>
      </w:r>
    </w:p>
    <w:p w14:paraId="029BEB9B" w14:textId="77777777" w:rsidR="00BB5053" w:rsidRDefault="00BB5053" w:rsidP="00BB5053">
      <w:pPr>
        <w:pStyle w:val="NoSpacing"/>
        <w:rPr>
          <w:rFonts w:asciiTheme="minorHAnsi" w:hAnsiTheme="minorHAnsi" w:cstheme="minorHAnsi"/>
        </w:rPr>
      </w:pPr>
    </w:p>
    <w:p w14:paraId="31CCA1DE" w14:textId="1954E764" w:rsidR="00BB5053" w:rsidRDefault="00BB5053" w:rsidP="00BB5053">
      <w:pPr>
        <w:pStyle w:val="NoSpacing"/>
        <w:rPr>
          <w:rFonts w:asciiTheme="minorHAnsi" w:hAnsiTheme="minorHAnsi" w:cstheme="minorHAnsi"/>
        </w:rPr>
      </w:pPr>
      <w:r>
        <w:rPr>
          <w:rFonts w:asciiTheme="minorHAnsi" w:hAnsiTheme="minorHAnsi" w:cstheme="minorHAnsi"/>
        </w:rPr>
        <w:t>So maybe that’s As in a box.  And one would imagine we could do the same thing for As in a finite potential well.  So basically we just form the unconfined H ground state in terms of the free |k&gt; states.  And then we replace with periodic states|k(L</w:t>
      </w:r>
      <w:r>
        <w:rPr>
          <w:rFonts w:asciiTheme="minorHAnsi" w:hAnsiTheme="minorHAnsi" w:cstheme="minorHAnsi"/>
          <w:vertAlign w:val="subscript"/>
        </w:rPr>
        <w:t>0</w:t>
      </w:r>
      <w:r>
        <w:rPr>
          <w:rFonts w:asciiTheme="minorHAnsi" w:hAnsiTheme="minorHAnsi" w:cstheme="minorHAnsi"/>
        </w:rPr>
        <w:t xml:space="preserve">)&gt; in a very wide box.  And then we can replace these with smaller box states |k(L)&gt;.  </w:t>
      </w:r>
      <w:r w:rsidR="00FB79D5">
        <w:rPr>
          <w:rFonts w:asciiTheme="minorHAnsi" w:hAnsiTheme="minorHAnsi" w:cstheme="minorHAnsi"/>
        </w:rPr>
        <w:t>Another way to say it,</w:t>
      </w:r>
    </w:p>
    <w:p w14:paraId="54EA56E1" w14:textId="3D13E8AE" w:rsidR="00BB5053" w:rsidRDefault="00BB5053" w:rsidP="00BB5053">
      <w:pPr>
        <w:pStyle w:val="NoSpacing"/>
        <w:rPr>
          <w:rFonts w:asciiTheme="minorHAnsi" w:hAnsiTheme="minorHAnsi" w:cstheme="minorHAnsi"/>
        </w:rPr>
      </w:pPr>
    </w:p>
    <w:p w14:paraId="3FD2271D" w14:textId="0F33ACA6" w:rsidR="00BB5053" w:rsidRDefault="00FB79D5" w:rsidP="00BB5053">
      <w:pPr>
        <w:pStyle w:val="NoSpacing"/>
        <w:rPr>
          <w:rFonts w:asciiTheme="minorHAnsi" w:hAnsiTheme="minorHAnsi" w:cstheme="minorHAnsi"/>
        </w:rPr>
      </w:pPr>
      <w:r w:rsidRPr="00BB5053">
        <w:rPr>
          <w:rFonts w:asciiTheme="minorHAnsi" w:hAnsiTheme="minorHAnsi" w:cstheme="minorHAnsi"/>
          <w:position w:val="-28"/>
        </w:rPr>
        <w:object w:dxaOrig="5220" w:dyaOrig="540" w14:anchorId="546B2444">
          <v:shape id="_x0000_i1033" type="#_x0000_t75" style="width:264pt;height:24pt" o:ole="">
            <v:imagedata r:id="rId28" o:title=""/>
          </v:shape>
          <o:OLEObject Type="Embed" ProgID="Equation.DSMT4" ShapeID="_x0000_i1033" DrawAspect="Content" ObjectID="_1758655833" r:id="rId29"/>
        </w:object>
      </w:r>
    </w:p>
    <w:p w14:paraId="36435D93" w14:textId="77777777" w:rsidR="00FB79D5" w:rsidRDefault="00FB79D5" w:rsidP="00BB5053">
      <w:pPr>
        <w:pStyle w:val="NoSpacing"/>
        <w:rPr>
          <w:rFonts w:asciiTheme="minorHAnsi" w:hAnsiTheme="minorHAnsi" w:cstheme="minorHAnsi"/>
        </w:rPr>
      </w:pPr>
    </w:p>
    <w:p w14:paraId="32AA52B4" w14:textId="1C30E281" w:rsidR="00BB5053" w:rsidRPr="00FB79D5" w:rsidRDefault="00FB79D5" w:rsidP="00BB5053">
      <w:pPr>
        <w:pStyle w:val="NoSpacing"/>
        <w:rPr>
          <w:rFonts w:asciiTheme="minorHAnsi" w:hAnsiTheme="minorHAnsi" w:cstheme="minorHAnsi"/>
        </w:rPr>
      </w:pPr>
      <w:r>
        <w:rPr>
          <w:rFonts w:asciiTheme="minorHAnsi" w:hAnsiTheme="minorHAnsi" w:cstheme="minorHAnsi"/>
        </w:rPr>
        <w:lastRenderedPageBreak/>
        <w:t>And so the same kind of thing happens for our H in the lattice.  In this case our free |k(L</w:t>
      </w:r>
      <w:r>
        <w:rPr>
          <w:rFonts w:asciiTheme="minorHAnsi" w:hAnsiTheme="minorHAnsi" w:cstheme="minorHAnsi"/>
          <w:vertAlign w:val="subscript"/>
        </w:rPr>
        <w:t>0</w:t>
      </w:r>
      <w:r>
        <w:rPr>
          <w:rFonts w:asciiTheme="minorHAnsi" w:hAnsiTheme="minorHAnsi" w:cstheme="minorHAnsi"/>
        </w:rPr>
        <w:t xml:space="preserve">)&gt; adiabatically turn into |k(L)&gt; of the crystall lattice (in the first free band, which is the conduction band – that part needs more explanation).  </w:t>
      </w:r>
    </w:p>
    <w:p w14:paraId="21F09B5D" w14:textId="77777777" w:rsidR="00BB5053" w:rsidRPr="00B929D4" w:rsidRDefault="00BB5053">
      <w:pPr>
        <w:rPr>
          <w:rFonts w:asciiTheme="minorHAnsi" w:hAnsiTheme="minorHAnsi" w:cstheme="minorHAnsi"/>
        </w:rPr>
      </w:pPr>
    </w:p>
    <w:sectPr w:rsidR="00BB5053" w:rsidRPr="00B929D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42"/>
    <w:rsid w:val="0000058D"/>
    <w:rsid w:val="00005A82"/>
    <w:rsid w:val="00006613"/>
    <w:rsid w:val="0001207D"/>
    <w:rsid w:val="00024885"/>
    <w:rsid w:val="0002586E"/>
    <w:rsid w:val="00025DE3"/>
    <w:rsid w:val="00026323"/>
    <w:rsid w:val="00026AA3"/>
    <w:rsid w:val="000316F8"/>
    <w:rsid w:val="00040BBA"/>
    <w:rsid w:val="00041105"/>
    <w:rsid w:val="000421A8"/>
    <w:rsid w:val="00045B32"/>
    <w:rsid w:val="0004628B"/>
    <w:rsid w:val="00046F73"/>
    <w:rsid w:val="00055687"/>
    <w:rsid w:val="00055796"/>
    <w:rsid w:val="000570FB"/>
    <w:rsid w:val="00064C34"/>
    <w:rsid w:val="000729DC"/>
    <w:rsid w:val="000768AE"/>
    <w:rsid w:val="0008249B"/>
    <w:rsid w:val="00083126"/>
    <w:rsid w:val="00091D38"/>
    <w:rsid w:val="000927BB"/>
    <w:rsid w:val="0009677D"/>
    <w:rsid w:val="00097E33"/>
    <w:rsid w:val="000A090D"/>
    <w:rsid w:val="000A14CA"/>
    <w:rsid w:val="000A5E35"/>
    <w:rsid w:val="000A6A53"/>
    <w:rsid w:val="000A6CD9"/>
    <w:rsid w:val="000A6ECD"/>
    <w:rsid w:val="000A78C5"/>
    <w:rsid w:val="000B048B"/>
    <w:rsid w:val="000C5042"/>
    <w:rsid w:val="000E24C9"/>
    <w:rsid w:val="000F1EEB"/>
    <w:rsid w:val="000F20D8"/>
    <w:rsid w:val="000F56BF"/>
    <w:rsid w:val="00103011"/>
    <w:rsid w:val="00110489"/>
    <w:rsid w:val="001179F4"/>
    <w:rsid w:val="00120FA4"/>
    <w:rsid w:val="00123088"/>
    <w:rsid w:val="0012386B"/>
    <w:rsid w:val="00124C04"/>
    <w:rsid w:val="00126614"/>
    <w:rsid w:val="00136350"/>
    <w:rsid w:val="00143061"/>
    <w:rsid w:val="00147198"/>
    <w:rsid w:val="00147E01"/>
    <w:rsid w:val="001569F0"/>
    <w:rsid w:val="001865D7"/>
    <w:rsid w:val="001869BB"/>
    <w:rsid w:val="00186E04"/>
    <w:rsid w:val="00196A8A"/>
    <w:rsid w:val="001A1170"/>
    <w:rsid w:val="001A31BB"/>
    <w:rsid w:val="001A3ACB"/>
    <w:rsid w:val="001B3673"/>
    <w:rsid w:val="001C6CD3"/>
    <w:rsid w:val="001D1C8F"/>
    <w:rsid w:val="001D5761"/>
    <w:rsid w:val="001E5D7F"/>
    <w:rsid w:val="0020046E"/>
    <w:rsid w:val="002004C0"/>
    <w:rsid w:val="00203025"/>
    <w:rsid w:val="00204472"/>
    <w:rsid w:val="0020760F"/>
    <w:rsid w:val="00216B7C"/>
    <w:rsid w:val="00222C2A"/>
    <w:rsid w:val="00224F9B"/>
    <w:rsid w:val="00230FA1"/>
    <w:rsid w:val="00244F76"/>
    <w:rsid w:val="002451AB"/>
    <w:rsid w:val="00252749"/>
    <w:rsid w:val="002568F3"/>
    <w:rsid w:val="002658F4"/>
    <w:rsid w:val="002766B8"/>
    <w:rsid w:val="00276B15"/>
    <w:rsid w:val="00282390"/>
    <w:rsid w:val="00282FA8"/>
    <w:rsid w:val="0029062D"/>
    <w:rsid w:val="0029177F"/>
    <w:rsid w:val="002945DF"/>
    <w:rsid w:val="00295ED0"/>
    <w:rsid w:val="00297E3C"/>
    <w:rsid w:val="002B4A23"/>
    <w:rsid w:val="002B5318"/>
    <w:rsid w:val="002C169B"/>
    <w:rsid w:val="002C770C"/>
    <w:rsid w:val="002C7A08"/>
    <w:rsid w:val="002E0DB7"/>
    <w:rsid w:val="002F0A5A"/>
    <w:rsid w:val="002F4B7B"/>
    <w:rsid w:val="002F5A19"/>
    <w:rsid w:val="002F66B0"/>
    <w:rsid w:val="002F6993"/>
    <w:rsid w:val="003013C1"/>
    <w:rsid w:val="0030184C"/>
    <w:rsid w:val="003021E4"/>
    <w:rsid w:val="00305F2D"/>
    <w:rsid w:val="00307512"/>
    <w:rsid w:val="00307F9B"/>
    <w:rsid w:val="00312321"/>
    <w:rsid w:val="0031496F"/>
    <w:rsid w:val="00314C6F"/>
    <w:rsid w:val="00337703"/>
    <w:rsid w:val="00340846"/>
    <w:rsid w:val="003471CA"/>
    <w:rsid w:val="0036448F"/>
    <w:rsid w:val="0037099B"/>
    <w:rsid w:val="00371B4A"/>
    <w:rsid w:val="00373197"/>
    <w:rsid w:val="0037321E"/>
    <w:rsid w:val="003765D0"/>
    <w:rsid w:val="00386171"/>
    <w:rsid w:val="00386243"/>
    <w:rsid w:val="00394568"/>
    <w:rsid w:val="00395CA1"/>
    <w:rsid w:val="003A04DC"/>
    <w:rsid w:val="003A11B0"/>
    <w:rsid w:val="003A1EB6"/>
    <w:rsid w:val="003A28D5"/>
    <w:rsid w:val="003A49A5"/>
    <w:rsid w:val="003A5E80"/>
    <w:rsid w:val="003A7403"/>
    <w:rsid w:val="003C6A63"/>
    <w:rsid w:val="003C6AC4"/>
    <w:rsid w:val="003C7727"/>
    <w:rsid w:val="003D301B"/>
    <w:rsid w:val="003D6447"/>
    <w:rsid w:val="003D6F63"/>
    <w:rsid w:val="003E348F"/>
    <w:rsid w:val="003E5523"/>
    <w:rsid w:val="003F44B9"/>
    <w:rsid w:val="003F7151"/>
    <w:rsid w:val="00403381"/>
    <w:rsid w:val="00404A15"/>
    <w:rsid w:val="004070D5"/>
    <w:rsid w:val="00416A44"/>
    <w:rsid w:val="00417EFE"/>
    <w:rsid w:val="004210E2"/>
    <w:rsid w:val="00424E1F"/>
    <w:rsid w:val="00426885"/>
    <w:rsid w:val="004419EF"/>
    <w:rsid w:val="00445FAF"/>
    <w:rsid w:val="004472B0"/>
    <w:rsid w:val="00450F65"/>
    <w:rsid w:val="00454728"/>
    <w:rsid w:val="00460823"/>
    <w:rsid w:val="00467CAB"/>
    <w:rsid w:val="00470251"/>
    <w:rsid w:val="00473E26"/>
    <w:rsid w:val="00483BD9"/>
    <w:rsid w:val="0048475B"/>
    <w:rsid w:val="00485A4C"/>
    <w:rsid w:val="00491566"/>
    <w:rsid w:val="00492281"/>
    <w:rsid w:val="00493831"/>
    <w:rsid w:val="00496E11"/>
    <w:rsid w:val="004A098E"/>
    <w:rsid w:val="004B24FB"/>
    <w:rsid w:val="004B6F93"/>
    <w:rsid w:val="004B75BD"/>
    <w:rsid w:val="004C2EFC"/>
    <w:rsid w:val="004C44A1"/>
    <w:rsid w:val="004C57C0"/>
    <w:rsid w:val="004D052A"/>
    <w:rsid w:val="004F1202"/>
    <w:rsid w:val="004F392C"/>
    <w:rsid w:val="004F4161"/>
    <w:rsid w:val="004F7E69"/>
    <w:rsid w:val="00500E9E"/>
    <w:rsid w:val="00502398"/>
    <w:rsid w:val="00502684"/>
    <w:rsid w:val="00505E0F"/>
    <w:rsid w:val="00506A2A"/>
    <w:rsid w:val="0052028B"/>
    <w:rsid w:val="00522614"/>
    <w:rsid w:val="00522963"/>
    <w:rsid w:val="0052751B"/>
    <w:rsid w:val="005359A2"/>
    <w:rsid w:val="00535B11"/>
    <w:rsid w:val="00545AE1"/>
    <w:rsid w:val="00550D53"/>
    <w:rsid w:val="00564D37"/>
    <w:rsid w:val="005661BA"/>
    <w:rsid w:val="00570799"/>
    <w:rsid w:val="005746E5"/>
    <w:rsid w:val="0058056B"/>
    <w:rsid w:val="0058512B"/>
    <w:rsid w:val="00591B62"/>
    <w:rsid w:val="00594C9D"/>
    <w:rsid w:val="00595B74"/>
    <w:rsid w:val="0059771F"/>
    <w:rsid w:val="005A68EB"/>
    <w:rsid w:val="005A7701"/>
    <w:rsid w:val="005B0364"/>
    <w:rsid w:val="005B51FE"/>
    <w:rsid w:val="005B6E42"/>
    <w:rsid w:val="005C4FAC"/>
    <w:rsid w:val="005C5490"/>
    <w:rsid w:val="005D6B71"/>
    <w:rsid w:val="005D6D86"/>
    <w:rsid w:val="005D6E75"/>
    <w:rsid w:val="005D7559"/>
    <w:rsid w:val="005E55FC"/>
    <w:rsid w:val="005E5909"/>
    <w:rsid w:val="005F29CB"/>
    <w:rsid w:val="005F656C"/>
    <w:rsid w:val="00601981"/>
    <w:rsid w:val="00607726"/>
    <w:rsid w:val="00613F36"/>
    <w:rsid w:val="00617717"/>
    <w:rsid w:val="0062228F"/>
    <w:rsid w:val="006316DB"/>
    <w:rsid w:val="00633F65"/>
    <w:rsid w:val="00640BE9"/>
    <w:rsid w:val="00642AB5"/>
    <w:rsid w:val="00647653"/>
    <w:rsid w:val="00651892"/>
    <w:rsid w:val="006528F9"/>
    <w:rsid w:val="006710CF"/>
    <w:rsid w:val="00675C42"/>
    <w:rsid w:val="00692015"/>
    <w:rsid w:val="00696EE6"/>
    <w:rsid w:val="006A337D"/>
    <w:rsid w:val="006A4F5A"/>
    <w:rsid w:val="006A6955"/>
    <w:rsid w:val="006B2BFF"/>
    <w:rsid w:val="006B4C3E"/>
    <w:rsid w:val="006B5325"/>
    <w:rsid w:val="006B5948"/>
    <w:rsid w:val="006B6BE5"/>
    <w:rsid w:val="006B771E"/>
    <w:rsid w:val="006C4B77"/>
    <w:rsid w:val="006C6CB5"/>
    <w:rsid w:val="006C6D1D"/>
    <w:rsid w:val="006C7403"/>
    <w:rsid w:val="006D553F"/>
    <w:rsid w:val="006D6E2F"/>
    <w:rsid w:val="006D7F65"/>
    <w:rsid w:val="0070000C"/>
    <w:rsid w:val="00707A4F"/>
    <w:rsid w:val="00711A05"/>
    <w:rsid w:val="00714681"/>
    <w:rsid w:val="00721600"/>
    <w:rsid w:val="00722F5B"/>
    <w:rsid w:val="00725417"/>
    <w:rsid w:val="007265B2"/>
    <w:rsid w:val="00726CB2"/>
    <w:rsid w:val="0073227C"/>
    <w:rsid w:val="00733458"/>
    <w:rsid w:val="007348FF"/>
    <w:rsid w:val="007356B0"/>
    <w:rsid w:val="00740936"/>
    <w:rsid w:val="0075292A"/>
    <w:rsid w:val="0076423B"/>
    <w:rsid w:val="00777EEE"/>
    <w:rsid w:val="00783E13"/>
    <w:rsid w:val="0079071C"/>
    <w:rsid w:val="00791302"/>
    <w:rsid w:val="00794F02"/>
    <w:rsid w:val="007966DB"/>
    <w:rsid w:val="007A3BD5"/>
    <w:rsid w:val="007A3C6C"/>
    <w:rsid w:val="007B126A"/>
    <w:rsid w:val="007B455C"/>
    <w:rsid w:val="007B5475"/>
    <w:rsid w:val="007B7B5A"/>
    <w:rsid w:val="007C2622"/>
    <w:rsid w:val="007C2D27"/>
    <w:rsid w:val="007C5260"/>
    <w:rsid w:val="007C7BD4"/>
    <w:rsid w:val="007D02BE"/>
    <w:rsid w:val="007D2B0C"/>
    <w:rsid w:val="007D3B10"/>
    <w:rsid w:val="007E1325"/>
    <w:rsid w:val="007E3726"/>
    <w:rsid w:val="007F4FBE"/>
    <w:rsid w:val="007F5CF2"/>
    <w:rsid w:val="007F6037"/>
    <w:rsid w:val="008057BB"/>
    <w:rsid w:val="00816DF5"/>
    <w:rsid w:val="0082479E"/>
    <w:rsid w:val="00826263"/>
    <w:rsid w:val="0083675D"/>
    <w:rsid w:val="00836979"/>
    <w:rsid w:val="0084038D"/>
    <w:rsid w:val="008410FD"/>
    <w:rsid w:val="00844F95"/>
    <w:rsid w:val="0085310D"/>
    <w:rsid w:val="00861DB2"/>
    <w:rsid w:val="00861E21"/>
    <w:rsid w:val="008745EC"/>
    <w:rsid w:val="00876501"/>
    <w:rsid w:val="00877897"/>
    <w:rsid w:val="00881988"/>
    <w:rsid w:val="00886E3A"/>
    <w:rsid w:val="00892843"/>
    <w:rsid w:val="00896800"/>
    <w:rsid w:val="008A0364"/>
    <w:rsid w:val="008A3A65"/>
    <w:rsid w:val="008A7FA0"/>
    <w:rsid w:val="008C4EAD"/>
    <w:rsid w:val="008C5214"/>
    <w:rsid w:val="008D0240"/>
    <w:rsid w:val="008D1E91"/>
    <w:rsid w:val="008D4EB2"/>
    <w:rsid w:val="008D595A"/>
    <w:rsid w:val="008E043E"/>
    <w:rsid w:val="008E237C"/>
    <w:rsid w:val="008E47A5"/>
    <w:rsid w:val="008E47A8"/>
    <w:rsid w:val="008E539F"/>
    <w:rsid w:val="008F1CCA"/>
    <w:rsid w:val="008F47ED"/>
    <w:rsid w:val="008F4804"/>
    <w:rsid w:val="008F57E7"/>
    <w:rsid w:val="008F5C7D"/>
    <w:rsid w:val="008F726B"/>
    <w:rsid w:val="009003DE"/>
    <w:rsid w:val="009011D6"/>
    <w:rsid w:val="00904AEE"/>
    <w:rsid w:val="00906906"/>
    <w:rsid w:val="009101FC"/>
    <w:rsid w:val="00912484"/>
    <w:rsid w:val="00916B07"/>
    <w:rsid w:val="00916E6B"/>
    <w:rsid w:val="00922FB1"/>
    <w:rsid w:val="00925323"/>
    <w:rsid w:val="009303F9"/>
    <w:rsid w:val="00932466"/>
    <w:rsid w:val="00940258"/>
    <w:rsid w:val="0094434D"/>
    <w:rsid w:val="00964F1F"/>
    <w:rsid w:val="00970C09"/>
    <w:rsid w:val="00982005"/>
    <w:rsid w:val="00991417"/>
    <w:rsid w:val="00997D69"/>
    <w:rsid w:val="009C3673"/>
    <w:rsid w:val="009C476F"/>
    <w:rsid w:val="009C6E1F"/>
    <w:rsid w:val="009D2EA8"/>
    <w:rsid w:val="009E63C3"/>
    <w:rsid w:val="009E731D"/>
    <w:rsid w:val="009F1D0F"/>
    <w:rsid w:val="009F4FC2"/>
    <w:rsid w:val="00A07AA5"/>
    <w:rsid w:val="00A20554"/>
    <w:rsid w:val="00A237A7"/>
    <w:rsid w:val="00A244B2"/>
    <w:rsid w:val="00A41F92"/>
    <w:rsid w:val="00A44241"/>
    <w:rsid w:val="00A45C6A"/>
    <w:rsid w:val="00A52CB9"/>
    <w:rsid w:val="00A5446D"/>
    <w:rsid w:val="00A552C0"/>
    <w:rsid w:val="00A55D4C"/>
    <w:rsid w:val="00A57D37"/>
    <w:rsid w:val="00A6066D"/>
    <w:rsid w:val="00A61ED0"/>
    <w:rsid w:val="00A66346"/>
    <w:rsid w:val="00A6738B"/>
    <w:rsid w:val="00A70055"/>
    <w:rsid w:val="00A73ECA"/>
    <w:rsid w:val="00A74CA2"/>
    <w:rsid w:val="00A82081"/>
    <w:rsid w:val="00A82AB6"/>
    <w:rsid w:val="00A91E2F"/>
    <w:rsid w:val="00A963EB"/>
    <w:rsid w:val="00A96682"/>
    <w:rsid w:val="00AA40F1"/>
    <w:rsid w:val="00AA6C12"/>
    <w:rsid w:val="00AB5665"/>
    <w:rsid w:val="00AC0CAD"/>
    <w:rsid w:val="00AC1EFA"/>
    <w:rsid w:val="00AC4303"/>
    <w:rsid w:val="00AC5303"/>
    <w:rsid w:val="00AD1D3B"/>
    <w:rsid w:val="00AE070D"/>
    <w:rsid w:val="00AE227B"/>
    <w:rsid w:val="00AE5EE8"/>
    <w:rsid w:val="00AF2690"/>
    <w:rsid w:val="00AF77A6"/>
    <w:rsid w:val="00AF78AD"/>
    <w:rsid w:val="00B013F5"/>
    <w:rsid w:val="00B039B2"/>
    <w:rsid w:val="00B048A5"/>
    <w:rsid w:val="00B07E1A"/>
    <w:rsid w:val="00B139BC"/>
    <w:rsid w:val="00B20872"/>
    <w:rsid w:val="00B237CA"/>
    <w:rsid w:val="00B25129"/>
    <w:rsid w:val="00B276FA"/>
    <w:rsid w:val="00B40A32"/>
    <w:rsid w:val="00B40EC4"/>
    <w:rsid w:val="00B43241"/>
    <w:rsid w:val="00B45785"/>
    <w:rsid w:val="00B4607F"/>
    <w:rsid w:val="00B47C62"/>
    <w:rsid w:val="00B50F4D"/>
    <w:rsid w:val="00B54651"/>
    <w:rsid w:val="00B57410"/>
    <w:rsid w:val="00B6132D"/>
    <w:rsid w:val="00B720A0"/>
    <w:rsid w:val="00B74FD3"/>
    <w:rsid w:val="00B75185"/>
    <w:rsid w:val="00B809FC"/>
    <w:rsid w:val="00B8139F"/>
    <w:rsid w:val="00B81F9E"/>
    <w:rsid w:val="00B82A72"/>
    <w:rsid w:val="00B923A5"/>
    <w:rsid w:val="00B927F6"/>
    <w:rsid w:val="00B929D4"/>
    <w:rsid w:val="00B94E54"/>
    <w:rsid w:val="00B969D0"/>
    <w:rsid w:val="00B97E04"/>
    <w:rsid w:val="00BA1F52"/>
    <w:rsid w:val="00BA6ED9"/>
    <w:rsid w:val="00BA7C7E"/>
    <w:rsid w:val="00BB4D14"/>
    <w:rsid w:val="00BB5053"/>
    <w:rsid w:val="00BB514A"/>
    <w:rsid w:val="00BB5320"/>
    <w:rsid w:val="00BB57DD"/>
    <w:rsid w:val="00BD0488"/>
    <w:rsid w:val="00BD7C85"/>
    <w:rsid w:val="00BE060A"/>
    <w:rsid w:val="00BE0B09"/>
    <w:rsid w:val="00BE2B45"/>
    <w:rsid w:val="00BE3B5F"/>
    <w:rsid w:val="00BE59A4"/>
    <w:rsid w:val="00BF5332"/>
    <w:rsid w:val="00C030D9"/>
    <w:rsid w:val="00C048B6"/>
    <w:rsid w:val="00C0575F"/>
    <w:rsid w:val="00C11C36"/>
    <w:rsid w:val="00C11E4E"/>
    <w:rsid w:val="00C130A8"/>
    <w:rsid w:val="00C13FD8"/>
    <w:rsid w:val="00C17F6A"/>
    <w:rsid w:val="00C345B5"/>
    <w:rsid w:val="00C42B14"/>
    <w:rsid w:val="00C449B0"/>
    <w:rsid w:val="00C46031"/>
    <w:rsid w:val="00C60E3E"/>
    <w:rsid w:val="00C62BD4"/>
    <w:rsid w:val="00C75670"/>
    <w:rsid w:val="00C763AB"/>
    <w:rsid w:val="00C83853"/>
    <w:rsid w:val="00C8526B"/>
    <w:rsid w:val="00C90310"/>
    <w:rsid w:val="00C9706A"/>
    <w:rsid w:val="00CA0C24"/>
    <w:rsid w:val="00CA5453"/>
    <w:rsid w:val="00CD23D7"/>
    <w:rsid w:val="00CD7FEB"/>
    <w:rsid w:val="00CE2F39"/>
    <w:rsid w:val="00CE3856"/>
    <w:rsid w:val="00CE5CFF"/>
    <w:rsid w:val="00CE7DAA"/>
    <w:rsid w:val="00CF0EC2"/>
    <w:rsid w:val="00CF27F6"/>
    <w:rsid w:val="00CF6A12"/>
    <w:rsid w:val="00D024C2"/>
    <w:rsid w:val="00D0270D"/>
    <w:rsid w:val="00D02E4B"/>
    <w:rsid w:val="00D12405"/>
    <w:rsid w:val="00D153FA"/>
    <w:rsid w:val="00D330CD"/>
    <w:rsid w:val="00D37DE6"/>
    <w:rsid w:val="00D4146E"/>
    <w:rsid w:val="00D435D2"/>
    <w:rsid w:val="00D45533"/>
    <w:rsid w:val="00D545EE"/>
    <w:rsid w:val="00D620CB"/>
    <w:rsid w:val="00D670F3"/>
    <w:rsid w:val="00D675F0"/>
    <w:rsid w:val="00D80201"/>
    <w:rsid w:val="00D810BE"/>
    <w:rsid w:val="00D82BD7"/>
    <w:rsid w:val="00D90815"/>
    <w:rsid w:val="00D93403"/>
    <w:rsid w:val="00D9431C"/>
    <w:rsid w:val="00D94497"/>
    <w:rsid w:val="00DA00BC"/>
    <w:rsid w:val="00DA3A59"/>
    <w:rsid w:val="00DA61CA"/>
    <w:rsid w:val="00DB35F1"/>
    <w:rsid w:val="00DB4D77"/>
    <w:rsid w:val="00DC4B22"/>
    <w:rsid w:val="00DC5DD4"/>
    <w:rsid w:val="00DE14A4"/>
    <w:rsid w:val="00DE5F0D"/>
    <w:rsid w:val="00DE7572"/>
    <w:rsid w:val="00E0324B"/>
    <w:rsid w:val="00E10E83"/>
    <w:rsid w:val="00E11146"/>
    <w:rsid w:val="00E27EFF"/>
    <w:rsid w:val="00E315C1"/>
    <w:rsid w:val="00E31EEB"/>
    <w:rsid w:val="00E32C14"/>
    <w:rsid w:val="00E36988"/>
    <w:rsid w:val="00E36E3E"/>
    <w:rsid w:val="00E36F42"/>
    <w:rsid w:val="00E4120E"/>
    <w:rsid w:val="00E41F21"/>
    <w:rsid w:val="00E4351E"/>
    <w:rsid w:val="00E442D3"/>
    <w:rsid w:val="00E522EA"/>
    <w:rsid w:val="00E5548C"/>
    <w:rsid w:val="00E5670F"/>
    <w:rsid w:val="00E57134"/>
    <w:rsid w:val="00E601C5"/>
    <w:rsid w:val="00E6062D"/>
    <w:rsid w:val="00E66664"/>
    <w:rsid w:val="00E730AD"/>
    <w:rsid w:val="00E76C5C"/>
    <w:rsid w:val="00E9229A"/>
    <w:rsid w:val="00E95E53"/>
    <w:rsid w:val="00E96369"/>
    <w:rsid w:val="00EA3946"/>
    <w:rsid w:val="00EB15A8"/>
    <w:rsid w:val="00EB3067"/>
    <w:rsid w:val="00EC7F7D"/>
    <w:rsid w:val="00ED3503"/>
    <w:rsid w:val="00EE00EA"/>
    <w:rsid w:val="00EE34B6"/>
    <w:rsid w:val="00EE4BFD"/>
    <w:rsid w:val="00F0008F"/>
    <w:rsid w:val="00F00FED"/>
    <w:rsid w:val="00F11DCF"/>
    <w:rsid w:val="00F23F2E"/>
    <w:rsid w:val="00F24841"/>
    <w:rsid w:val="00F24A4F"/>
    <w:rsid w:val="00F24D84"/>
    <w:rsid w:val="00F279F1"/>
    <w:rsid w:val="00F326F6"/>
    <w:rsid w:val="00F32E59"/>
    <w:rsid w:val="00F37F34"/>
    <w:rsid w:val="00F428A1"/>
    <w:rsid w:val="00F4649B"/>
    <w:rsid w:val="00F50FE7"/>
    <w:rsid w:val="00F556F1"/>
    <w:rsid w:val="00F62EFE"/>
    <w:rsid w:val="00F739F7"/>
    <w:rsid w:val="00F75BF9"/>
    <w:rsid w:val="00F76CDD"/>
    <w:rsid w:val="00F77279"/>
    <w:rsid w:val="00F81B79"/>
    <w:rsid w:val="00F83FCC"/>
    <w:rsid w:val="00F917C4"/>
    <w:rsid w:val="00F921EE"/>
    <w:rsid w:val="00FA1AF0"/>
    <w:rsid w:val="00FA4740"/>
    <w:rsid w:val="00FB5B99"/>
    <w:rsid w:val="00FB79D5"/>
    <w:rsid w:val="00FC36F2"/>
    <w:rsid w:val="00FD5BE3"/>
    <w:rsid w:val="00FD695B"/>
    <w:rsid w:val="00FE21B8"/>
    <w:rsid w:val="00FE74E4"/>
    <w:rsid w:val="00FF37E4"/>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858263"/>
  <w15:chartTrackingRefBased/>
  <w15:docId w15:val="{E0BE0A8E-4322-40D8-9C70-72ED3BDF8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770C"/>
    <w:rPr>
      <w:color w:val="808080"/>
    </w:rPr>
  </w:style>
  <w:style w:type="character" w:styleId="Hyperlink">
    <w:name w:val="Hyperlink"/>
    <w:basedOn w:val="DefaultParagraphFont"/>
    <w:rsid w:val="00726CB2"/>
    <w:rPr>
      <w:color w:val="0563C1" w:themeColor="hyperlink"/>
      <w:u w:val="single"/>
    </w:rPr>
  </w:style>
  <w:style w:type="character" w:styleId="UnresolvedMention">
    <w:name w:val="Unresolved Mention"/>
    <w:basedOn w:val="DefaultParagraphFont"/>
    <w:uiPriority w:val="99"/>
    <w:semiHidden/>
    <w:unhideWhenUsed/>
    <w:rsid w:val="00726CB2"/>
    <w:rPr>
      <w:color w:val="605E5C"/>
      <w:shd w:val="clear" w:color="auto" w:fill="E1DFDD"/>
    </w:rPr>
  </w:style>
  <w:style w:type="paragraph" w:styleId="NoSpacing">
    <w:name w:val="No Spacing"/>
    <w:uiPriority w:val="1"/>
    <w:qFormat/>
    <w:rsid w:val="004915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923047">
      <w:bodyDiv w:val="1"/>
      <w:marLeft w:val="0"/>
      <w:marRight w:val="0"/>
      <w:marTop w:val="0"/>
      <w:marBottom w:val="0"/>
      <w:divBdr>
        <w:top w:val="none" w:sz="0" w:space="0" w:color="auto"/>
        <w:left w:val="none" w:sz="0" w:space="0" w:color="auto"/>
        <w:bottom w:val="none" w:sz="0" w:space="0" w:color="auto"/>
        <w:right w:val="none" w:sz="0" w:space="0" w:color="auto"/>
      </w:divBdr>
    </w:div>
    <w:div w:id="82150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wmf"/><Relationship Id="rId18" Type="http://schemas.openxmlformats.org/officeDocument/2006/relationships/oleObject" Target="embeddings/oleObject4.bin"/><Relationship Id="rId26" Type="http://schemas.openxmlformats.org/officeDocument/2006/relationships/image" Target="media/image16.wmf"/><Relationship Id="rId3" Type="http://schemas.openxmlformats.org/officeDocument/2006/relationships/webSettings" Target="webSettings.xml"/><Relationship Id="rId21" Type="http://schemas.openxmlformats.org/officeDocument/2006/relationships/oleObject" Target="embeddings/oleObject5.bin"/><Relationship Id="rId7" Type="http://schemas.openxmlformats.org/officeDocument/2006/relationships/image" Target="media/image3.png"/><Relationship Id="rId12" Type="http://schemas.openxmlformats.org/officeDocument/2006/relationships/oleObject" Target="embeddings/oleObject2.bin"/><Relationship Id="rId17" Type="http://schemas.openxmlformats.org/officeDocument/2006/relationships/image" Target="media/image11.wmf"/><Relationship Id="rId25" Type="http://schemas.openxmlformats.org/officeDocument/2006/relationships/oleObject" Target="embeddings/oleObject7.bin"/><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image" Target="media/image13.wmf"/><Relationship Id="rId29" Type="http://schemas.openxmlformats.org/officeDocument/2006/relationships/oleObject" Target="embeddings/oleObject9.bin"/><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7.wmf"/><Relationship Id="rId24" Type="http://schemas.openxmlformats.org/officeDocument/2006/relationships/image" Target="media/image15.wmf"/><Relationship Id="rId5" Type="http://schemas.openxmlformats.org/officeDocument/2006/relationships/image" Target="media/image2.png"/><Relationship Id="rId15" Type="http://schemas.openxmlformats.org/officeDocument/2006/relationships/image" Target="media/image9.png"/><Relationship Id="rId23" Type="http://schemas.openxmlformats.org/officeDocument/2006/relationships/oleObject" Target="embeddings/oleObject6.bin"/><Relationship Id="rId28" Type="http://schemas.openxmlformats.org/officeDocument/2006/relationships/image" Target="media/image17.wmf"/><Relationship Id="rId10" Type="http://schemas.openxmlformats.org/officeDocument/2006/relationships/image" Target="media/image6.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5.png"/><Relationship Id="rId14" Type="http://schemas.openxmlformats.org/officeDocument/2006/relationships/oleObject" Target="embeddings/oleObject3.bin"/><Relationship Id="rId22" Type="http://schemas.openxmlformats.org/officeDocument/2006/relationships/image" Target="media/image14.wmf"/><Relationship Id="rId27" Type="http://schemas.openxmlformats.org/officeDocument/2006/relationships/oleObject" Target="embeddings/oleObject8.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4568</TotalTime>
  <Pages>8</Pages>
  <Words>1578</Words>
  <Characters>9001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Kennard, Shauna</cp:lastModifiedBy>
  <cp:revision>139</cp:revision>
  <dcterms:created xsi:type="dcterms:W3CDTF">2020-03-27T18:29:00Z</dcterms:created>
  <dcterms:modified xsi:type="dcterms:W3CDTF">2023-10-13T02:42:00Z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